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3185" w14:textId="77777777" w:rsidR="00D57995" w:rsidRDefault="00205925">
      <w:pPr>
        <w:rPr>
          <w:rtl/>
        </w:rPr>
      </w:pPr>
      <w:r>
        <w:rPr>
          <w:rFonts w:hint="cs"/>
          <w:rtl/>
        </w:rPr>
        <w:t xml:space="preserve">בס"ד        </w:t>
      </w:r>
    </w:p>
    <w:p w14:paraId="57F1886B" w14:textId="77777777" w:rsidR="00205925" w:rsidRDefault="00205925">
      <w:pPr>
        <w:rPr>
          <w:rtl/>
        </w:rPr>
      </w:pPr>
    </w:p>
    <w:p w14:paraId="680B4730" w14:textId="77777777" w:rsidR="00205925" w:rsidRPr="003742ED" w:rsidRDefault="00205925" w:rsidP="00205925">
      <w:pPr>
        <w:jc w:val="center"/>
        <w:rPr>
          <w:sz w:val="96"/>
          <w:szCs w:val="96"/>
          <w:rtl/>
        </w:rPr>
      </w:pPr>
      <w:r w:rsidRPr="003742ED">
        <w:rPr>
          <w:rFonts w:hint="cs"/>
          <w:sz w:val="96"/>
          <w:szCs w:val="96"/>
          <w:rtl/>
        </w:rPr>
        <w:t>מצפן  3</w:t>
      </w:r>
    </w:p>
    <w:p w14:paraId="13B6DFDF" w14:textId="77777777" w:rsidR="00205925" w:rsidRPr="003742ED" w:rsidRDefault="00205925" w:rsidP="00205925">
      <w:pPr>
        <w:jc w:val="center"/>
        <w:rPr>
          <w:sz w:val="96"/>
          <w:szCs w:val="96"/>
          <w:rtl/>
        </w:rPr>
      </w:pPr>
      <w:r w:rsidRPr="003742ED">
        <w:rPr>
          <w:rFonts w:hint="cs"/>
          <w:sz w:val="96"/>
          <w:szCs w:val="96"/>
          <w:rtl/>
        </w:rPr>
        <w:t>כתה ט'</w:t>
      </w:r>
    </w:p>
    <w:p w14:paraId="69B722E9" w14:textId="77777777" w:rsidR="003742ED" w:rsidRDefault="003742ED" w:rsidP="00205925">
      <w:pPr>
        <w:jc w:val="center"/>
        <w:rPr>
          <w:sz w:val="144"/>
          <w:szCs w:val="144"/>
          <w:rtl/>
        </w:rPr>
      </w:pPr>
      <w:r>
        <w:rPr>
          <w:rFonts w:hint="cs"/>
          <w:sz w:val="144"/>
          <w:szCs w:val="144"/>
          <w:rtl/>
        </w:rPr>
        <w:t>להיות יהודי</w:t>
      </w:r>
    </w:p>
    <w:p w14:paraId="31C327A0" w14:textId="77777777" w:rsidR="003742ED" w:rsidRDefault="003742ED" w:rsidP="00205925">
      <w:pPr>
        <w:jc w:val="center"/>
        <w:rPr>
          <w:sz w:val="144"/>
          <w:szCs w:val="144"/>
          <w:rtl/>
        </w:rPr>
      </w:pPr>
      <w:r>
        <w:rPr>
          <w:noProof/>
        </w:rPr>
        <w:drawing>
          <wp:inline distT="0" distB="0" distL="0" distR="0" wp14:anchorId="604837F4" wp14:editId="4D976614">
            <wp:extent cx="5274310" cy="2833307"/>
            <wp:effectExtent l="0" t="0" r="2540" b="5715"/>
            <wp:docPr id="1" name="תמונה 1" descr="בית הספר לחינוך ע&quot;ש חיים וג'ואן קונסטנטינר | אוניברסיטת ת&quot;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בית הספר לחינוך ע&quot;ש חיים וג'ואן קונסטנטינר | אוניברסיטת ת&quot;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833307"/>
                    </a:xfrm>
                    <a:prstGeom prst="rect">
                      <a:avLst/>
                    </a:prstGeom>
                    <a:noFill/>
                    <a:ln>
                      <a:noFill/>
                    </a:ln>
                  </pic:spPr>
                </pic:pic>
              </a:graphicData>
            </a:graphic>
          </wp:inline>
        </w:drawing>
      </w:r>
    </w:p>
    <w:p w14:paraId="26D3FCF1" w14:textId="77777777" w:rsidR="003742ED" w:rsidRDefault="003742ED" w:rsidP="003742ED">
      <w:pPr>
        <w:jc w:val="center"/>
        <w:rPr>
          <w:sz w:val="40"/>
          <w:szCs w:val="40"/>
          <w:rtl/>
        </w:rPr>
      </w:pPr>
    </w:p>
    <w:p w14:paraId="2D9B7EE5" w14:textId="77777777" w:rsidR="00303F04" w:rsidRDefault="00303F04" w:rsidP="003742ED">
      <w:pPr>
        <w:jc w:val="center"/>
        <w:rPr>
          <w:sz w:val="40"/>
          <w:szCs w:val="40"/>
          <w:rtl/>
        </w:rPr>
      </w:pPr>
    </w:p>
    <w:p w14:paraId="415FECC2" w14:textId="77777777" w:rsidR="00205925" w:rsidRDefault="003742ED" w:rsidP="003742ED">
      <w:pPr>
        <w:jc w:val="center"/>
        <w:rPr>
          <w:sz w:val="40"/>
          <w:szCs w:val="40"/>
          <w:rtl/>
        </w:rPr>
      </w:pPr>
      <w:r>
        <w:rPr>
          <w:rFonts w:hint="cs"/>
          <w:sz w:val="40"/>
          <w:szCs w:val="40"/>
          <w:rtl/>
        </w:rPr>
        <w:t>שם:___________________</w:t>
      </w:r>
    </w:p>
    <w:p w14:paraId="180AB8F4" w14:textId="77777777" w:rsidR="00205925" w:rsidRDefault="00205925" w:rsidP="00205925">
      <w:pPr>
        <w:jc w:val="center"/>
        <w:rPr>
          <w:sz w:val="40"/>
          <w:szCs w:val="40"/>
          <w:rtl/>
        </w:rPr>
      </w:pPr>
    </w:p>
    <w:p w14:paraId="6E662063" w14:textId="77777777" w:rsidR="00303F04" w:rsidRDefault="00303F04" w:rsidP="00205925">
      <w:pPr>
        <w:jc w:val="center"/>
        <w:rPr>
          <w:sz w:val="40"/>
          <w:szCs w:val="40"/>
          <w:rtl/>
        </w:rPr>
      </w:pPr>
    </w:p>
    <w:p w14:paraId="5EF55532" w14:textId="77777777" w:rsidR="00303F04" w:rsidRDefault="00303F04" w:rsidP="00205925">
      <w:pPr>
        <w:jc w:val="center"/>
        <w:rPr>
          <w:sz w:val="40"/>
          <w:szCs w:val="40"/>
          <w:rtl/>
        </w:rPr>
      </w:pPr>
    </w:p>
    <w:p w14:paraId="04D25A46" w14:textId="77777777" w:rsidR="00303F04" w:rsidRPr="00205925" w:rsidRDefault="00303F04" w:rsidP="00205925">
      <w:pPr>
        <w:jc w:val="center"/>
        <w:rPr>
          <w:sz w:val="28"/>
          <w:szCs w:val="28"/>
          <w:rtl/>
        </w:rPr>
      </w:pPr>
    </w:p>
    <w:tbl>
      <w:tblPr>
        <w:tblStyle w:val="a3"/>
        <w:bidiVisual/>
        <w:tblW w:w="11058" w:type="dxa"/>
        <w:tblInd w:w="-545" w:type="dxa"/>
        <w:tblLayout w:type="fixed"/>
        <w:tblLook w:val="04A0" w:firstRow="1" w:lastRow="0" w:firstColumn="1" w:lastColumn="0" w:noHBand="0" w:noVBand="1"/>
      </w:tblPr>
      <w:tblGrid>
        <w:gridCol w:w="1560"/>
        <w:gridCol w:w="1842"/>
        <w:gridCol w:w="3969"/>
        <w:gridCol w:w="3687"/>
      </w:tblGrid>
      <w:tr w:rsidR="00303F04" w14:paraId="0B1D547F" w14:textId="77777777" w:rsidTr="00BB58FA">
        <w:tc>
          <w:tcPr>
            <w:tcW w:w="1560" w:type="dxa"/>
          </w:tcPr>
          <w:p w14:paraId="14DDF39E" w14:textId="77777777" w:rsidR="00303F04" w:rsidRDefault="00303F04" w:rsidP="00205925">
            <w:pPr>
              <w:jc w:val="center"/>
              <w:rPr>
                <w:sz w:val="28"/>
                <w:szCs w:val="28"/>
                <w:rtl/>
              </w:rPr>
            </w:pPr>
            <w:r>
              <w:rPr>
                <w:rFonts w:ascii="Calibri" w:eastAsia="Calibri" w:hAnsi="Calibri" w:cs="Arial" w:hint="cs"/>
                <w:sz w:val="28"/>
                <w:szCs w:val="28"/>
                <w:rtl/>
              </w:rPr>
              <w:lastRenderedPageBreak/>
              <w:t>פתיח והעשרה</w:t>
            </w:r>
          </w:p>
        </w:tc>
        <w:tc>
          <w:tcPr>
            <w:tcW w:w="1842" w:type="dxa"/>
          </w:tcPr>
          <w:p w14:paraId="21D7B31E" w14:textId="77777777" w:rsidR="00303F04" w:rsidRPr="00303F04" w:rsidRDefault="00303F04" w:rsidP="00303F04">
            <w:pPr>
              <w:rPr>
                <w:sz w:val="24"/>
                <w:szCs w:val="24"/>
                <w:rtl/>
              </w:rPr>
            </w:pPr>
            <w:r w:rsidRPr="00303F04">
              <w:rPr>
                <w:rFonts w:hint="cs"/>
                <w:sz w:val="24"/>
                <w:szCs w:val="24"/>
                <w:rtl/>
              </w:rPr>
              <w:t xml:space="preserve">מצפן 3 </w:t>
            </w:r>
          </w:p>
          <w:p w14:paraId="6AFF3AA5" w14:textId="77777777" w:rsidR="00303F04" w:rsidRDefault="00303F04" w:rsidP="00205925">
            <w:pPr>
              <w:jc w:val="center"/>
              <w:rPr>
                <w:sz w:val="28"/>
                <w:szCs w:val="28"/>
                <w:rtl/>
              </w:rPr>
            </w:pPr>
            <w:r w:rsidRPr="00303F04">
              <w:rPr>
                <w:rFonts w:hint="cs"/>
                <w:sz w:val="24"/>
                <w:szCs w:val="24"/>
                <w:rtl/>
              </w:rPr>
              <w:t>מספר משימה ומקור מידע</w:t>
            </w:r>
          </w:p>
        </w:tc>
        <w:tc>
          <w:tcPr>
            <w:tcW w:w="3969" w:type="dxa"/>
          </w:tcPr>
          <w:p w14:paraId="5C79C759" w14:textId="77777777" w:rsidR="00303F04" w:rsidRDefault="00303F04" w:rsidP="00205925">
            <w:pPr>
              <w:jc w:val="center"/>
              <w:rPr>
                <w:sz w:val="28"/>
                <w:szCs w:val="28"/>
                <w:rtl/>
              </w:rPr>
            </w:pPr>
          </w:p>
          <w:p w14:paraId="46E18177" w14:textId="77777777" w:rsidR="00303F04" w:rsidRDefault="00303F04" w:rsidP="00205925">
            <w:pPr>
              <w:jc w:val="center"/>
              <w:rPr>
                <w:sz w:val="28"/>
                <w:szCs w:val="28"/>
                <w:rtl/>
              </w:rPr>
            </w:pPr>
            <w:r>
              <w:rPr>
                <w:rFonts w:hint="cs"/>
                <w:sz w:val="28"/>
                <w:szCs w:val="28"/>
                <w:rtl/>
              </w:rPr>
              <w:t>שאלות בסיס</w:t>
            </w:r>
          </w:p>
        </w:tc>
        <w:tc>
          <w:tcPr>
            <w:tcW w:w="3687" w:type="dxa"/>
          </w:tcPr>
          <w:p w14:paraId="54308DCB" w14:textId="77777777" w:rsidR="00303F04" w:rsidRDefault="00303F04" w:rsidP="00205925">
            <w:pPr>
              <w:jc w:val="center"/>
              <w:rPr>
                <w:sz w:val="28"/>
                <w:szCs w:val="28"/>
                <w:rtl/>
              </w:rPr>
            </w:pPr>
          </w:p>
          <w:p w14:paraId="65BC7D3C" w14:textId="77777777" w:rsidR="00303F04" w:rsidRDefault="00303F04" w:rsidP="00205925">
            <w:pPr>
              <w:jc w:val="center"/>
              <w:rPr>
                <w:sz w:val="28"/>
                <w:szCs w:val="28"/>
                <w:rtl/>
              </w:rPr>
            </w:pPr>
            <w:r>
              <w:rPr>
                <w:rFonts w:hint="cs"/>
                <w:sz w:val="28"/>
                <w:szCs w:val="28"/>
                <w:rtl/>
              </w:rPr>
              <w:t>שאלות העמקה</w:t>
            </w:r>
          </w:p>
        </w:tc>
      </w:tr>
      <w:tr w:rsidR="00303F04" w14:paraId="0FA39D2A" w14:textId="77777777" w:rsidTr="00BB58FA">
        <w:tc>
          <w:tcPr>
            <w:tcW w:w="1560" w:type="dxa"/>
          </w:tcPr>
          <w:p w14:paraId="7F3F3C9D" w14:textId="77777777" w:rsidR="00303F04" w:rsidRDefault="00303F04" w:rsidP="003742ED">
            <w:pPr>
              <w:rPr>
                <w:sz w:val="28"/>
                <w:szCs w:val="28"/>
                <w:rtl/>
              </w:rPr>
            </w:pPr>
          </w:p>
        </w:tc>
        <w:tc>
          <w:tcPr>
            <w:tcW w:w="1842" w:type="dxa"/>
          </w:tcPr>
          <w:p w14:paraId="380540E1" w14:textId="77777777" w:rsidR="00303F04" w:rsidRDefault="00303F04" w:rsidP="003742ED">
            <w:pPr>
              <w:rPr>
                <w:sz w:val="28"/>
                <w:szCs w:val="28"/>
                <w:rtl/>
              </w:rPr>
            </w:pPr>
          </w:p>
          <w:p w14:paraId="3C96DCAB" w14:textId="77777777" w:rsidR="00BB58FA" w:rsidRDefault="00303F04" w:rsidP="003742ED">
            <w:pPr>
              <w:pStyle w:val="a6"/>
              <w:numPr>
                <w:ilvl w:val="0"/>
                <w:numId w:val="1"/>
              </w:numPr>
              <w:rPr>
                <w:sz w:val="28"/>
                <w:szCs w:val="28"/>
              </w:rPr>
            </w:pPr>
            <w:r>
              <w:rPr>
                <w:rFonts w:hint="cs"/>
                <w:sz w:val="28"/>
                <w:szCs w:val="28"/>
                <w:rtl/>
              </w:rPr>
              <w:t xml:space="preserve">היסטוריה, המנדט הבריטי, </w:t>
            </w:r>
          </w:p>
          <w:p w14:paraId="029C594D" w14:textId="77777777" w:rsidR="00303F04" w:rsidRPr="003742ED" w:rsidRDefault="00303F04" w:rsidP="00BB58FA">
            <w:pPr>
              <w:pStyle w:val="a6"/>
              <w:ind w:left="360"/>
              <w:rPr>
                <w:sz w:val="28"/>
                <w:szCs w:val="28"/>
                <w:rtl/>
              </w:rPr>
            </w:pPr>
            <w:r>
              <w:rPr>
                <w:rFonts w:hint="cs"/>
                <w:sz w:val="28"/>
                <w:szCs w:val="28"/>
                <w:rtl/>
              </w:rPr>
              <w:t>עמ' 175</w:t>
            </w:r>
          </w:p>
          <w:p w14:paraId="431A95E5" w14:textId="77777777" w:rsidR="00303F04" w:rsidRDefault="00303F04" w:rsidP="00205925">
            <w:pPr>
              <w:jc w:val="center"/>
              <w:rPr>
                <w:sz w:val="28"/>
                <w:szCs w:val="28"/>
                <w:rtl/>
              </w:rPr>
            </w:pPr>
          </w:p>
        </w:tc>
        <w:tc>
          <w:tcPr>
            <w:tcW w:w="3969" w:type="dxa"/>
          </w:tcPr>
          <w:p w14:paraId="6DF55180" w14:textId="77777777" w:rsidR="00303F04" w:rsidRDefault="00303F04" w:rsidP="003742ED">
            <w:pPr>
              <w:pStyle w:val="a6"/>
              <w:numPr>
                <w:ilvl w:val="0"/>
                <w:numId w:val="2"/>
              </w:numPr>
              <w:rPr>
                <w:sz w:val="28"/>
                <w:szCs w:val="28"/>
              </w:rPr>
            </w:pPr>
            <w:r>
              <w:rPr>
                <w:rFonts w:hint="cs"/>
                <w:sz w:val="28"/>
                <w:szCs w:val="28"/>
                <w:rtl/>
              </w:rPr>
              <w:t>מה הטיל חבר הלאומים על בריטניה?</w:t>
            </w:r>
          </w:p>
          <w:p w14:paraId="77448E23" w14:textId="77777777" w:rsidR="00303F04" w:rsidRDefault="00303F04" w:rsidP="003742ED">
            <w:pPr>
              <w:pStyle w:val="a6"/>
              <w:numPr>
                <w:ilvl w:val="0"/>
                <w:numId w:val="2"/>
              </w:numPr>
              <w:rPr>
                <w:sz w:val="28"/>
                <w:szCs w:val="28"/>
              </w:rPr>
            </w:pPr>
            <w:r>
              <w:rPr>
                <w:rFonts w:hint="cs"/>
                <w:sz w:val="28"/>
                <w:szCs w:val="28"/>
                <w:rtl/>
              </w:rPr>
              <w:t xml:space="preserve"> מה היו דרישות ערבים בארץ ישראל?</w:t>
            </w:r>
          </w:p>
          <w:p w14:paraId="1C0DD19F" w14:textId="77777777" w:rsidR="00303F04" w:rsidRDefault="00303F04" w:rsidP="003742ED">
            <w:pPr>
              <w:pStyle w:val="a6"/>
              <w:numPr>
                <w:ilvl w:val="0"/>
                <w:numId w:val="2"/>
              </w:numPr>
              <w:rPr>
                <w:sz w:val="28"/>
                <w:szCs w:val="28"/>
              </w:rPr>
            </w:pPr>
            <w:r>
              <w:rPr>
                <w:rFonts w:hint="cs"/>
                <w:sz w:val="28"/>
                <w:szCs w:val="28"/>
                <w:rtl/>
              </w:rPr>
              <w:t>מה היו סמכויותיו של הנציב העליון הבריטי?</w:t>
            </w:r>
          </w:p>
          <w:p w14:paraId="592F92CF" w14:textId="77777777" w:rsidR="00303F04" w:rsidRPr="003742ED" w:rsidRDefault="00303F04" w:rsidP="0036058E">
            <w:pPr>
              <w:pStyle w:val="a6"/>
              <w:numPr>
                <w:ilvl w:val="0"/>
                <w:numId w:val="2"/>
              </w:numPr>
              <w:rPr>
                <w:sz w:val="28"/>
                <w:szCs w:val="28"/>
                <w:rtl/>
              </w:rPr>
            </w:pPr>
            <w:r>
              <w:rPr>
                <w:rFonts w:hint="cs"/>
                <w:sz w:val="28"/>
                <w:szCs w:val="28"/>
                <w:rtl/>
              </w:rPr>
              <w:t xml:space="preserve"> באילו תחומים פתחה ממשלת המנדט את ארץ ישראל?</w:t>
            </w:r>
          </w:p>
        </w:tc>
        <w:tc>
          <w:tcPr>
            <w:tcW w:w="3687" w:type="dxa"/>
          </w:tcPr>
          <w:p w14:paraId="111FE512" w14:textId="77777777" w:rsidR="00303F04" w:rsidRPr="0036058E" w:rsidRDefault="00303F04" w:rsidP="0036058E">
            <w:pPr>
              <w:pStyle w:val="a6"/>
              <w:numPr>
                <w:ilvl w:val="0"/>
                <w:numId w:val="3"/>
              </w:numPr>
              <w:rPr>
                <w:sz w:val="28"/>
                <w:szCs w:val="28"/>
                <w:rtl/>
              </w:rPr>
            </w:pPr>
            <w:r>
              <w:rPr>
                <w:rFonts w:hint="cs"/>
                <w:sz w:val="28"/>
                <w:szCs w:val="28"/>
                <w:rtl/>
              </w:rPr>
              <w:t>התבוננו במפות בעמ' 174, כיצד ניתן להוכיח מהן שהמנדט הבריטי סייע בפיתוח ארץ ישראל?</w:t>
            </w:r>
          </w:p>
        </w:tc>
      </w:tr>
      <w:tr w:rsidR="00303F04" w14:paraId="1A110A4B" w14:textId="77777777" w:rsidTr="00BB58FA">
        <w:tc>
          <w:tcPr>
            <w:tcW w:w="1560" w:type="dxa"/>
          </w:tcPr>
          <w:p w14:paraId="12D0FB86" w14:textId="77777777" w:rsidR="00303F04" w:rsidRDefault="00303F04" w:rsidP="003742ED">
            <w:pPr>
              <w:rPr>
                <w:sz w:val="28"/>
                <w:szCs w:val="28"/>
                <w:rtl/>
              </w:rPr>
            </w:pPr>
          </w:p>
        </w:tc>
        <w:tc>
          <w:tcPr>
            <w:tcW w:w="1842" w:type="dxa"/>
          </w:tcPr>
          <w:p w14:paraId="764DFE0C" w14:textId="77777777" w:rsidR="00303F04" w:rsidRDefault="00303F04" w:rsidP="003742ED">
            <w:pPr>
              <w:rPr>
                <w:sz w:val="28"/>
                <w:szCs w:val="28"/>
                <w:rtl/>
              </w:rPr>
            </w:pPr>
          </w:p>
          <w:p w14:paraId="2917FF4F" w14:textId="77777777" w:rsidR="00BB58FA" w:rsidRDefault="00303F04" w:rsidP="003742ED">
            <w:pPr>
              <w:pStyle w:val="a6"/>
              <w:numPr>
                <w:ilvl w:val="0"/>
                <w:numId w:val="1"/>
              </w:numPr>
              <w:rPr>
                <w:sz w:val="28"/>
                <w:szCs w:val="28"/>
              </w:rPr>
            </w:pPr>
            <w:r>
              <w:rPr>
                <w:rFonts w:hint="cs"/>
                <w:sz w:val="28"/>
                <w:szCs w:val="28"/>
                <w:rtl/>
              </w:rPr>
              <w:t xml:space="preserve">היסטוריה, עליה ראשונה ושניה, </w:t>
            </w:r>
          </w:p>
          <w:p w14:paraId="18AA3160" w14:textId="77777777" w:rsidR="00303F04" w:rsidRPr="003742ED" w:rsidRDefault="00303F04" w:rsidP="00BB58FA">
            <w:pPr>
              <w:pStyle w:val="a6"/>
              <w:ind w:left="360"/>
              <w:rPr>
                <w:sz w:val="28"/>
                <w:szCs w:val="28"/>
                <w:rtl/>
              </w:rPr>
            </w:pPr>
            <w:r>
              <w:rPr>
                <w:rFonts w:hint="cs"/>
                <w:sz w:val="28"/>
                <w:szCs w:val="28"/>
                <w:rtl/>
              </w:rPr>
              <w:t>עמ' 189</w:t>
            </w:r>
          </w:p>
          <w:p w14:paraId="5434E1C7" w14:textId="77777777" w:rsidR="00303F04" w:rsidRDefault="00303F04" w:rsidP="00205925">
            <w:pPr>
              <w:jc w:val="center"/>
              <w:rPr>
                <w:sz w:val="28"/>
                <w:szCs w:val="28"/>
                <w:rtl/>
              </w:rPr>
            </w:pPr>
          </w:p>
        </w:tc>
        <w:tc>
          <w:tcPr>
            <w:tcW w:w="3969" w:type="dxa"/>
          </w:tcPr>
          <w:p w14:paraId="0BC66816" w14:textId="77777777" w:rsidR="00303F04" w:rsidRDefault="00303F04" w:rsidP="00C34CCC">
            <w:pPr>
              <w:pStyle w:val="a6"/>
              <w:numPr>
                <w:ilvl w:val="0"/>
                <w:numId w:val="4"/>
              </w:numPr>
              <w:rPr>
                <w:sz w:val="28"/>
                <w:szCs w:val="28"/>
              </w:rPr>
            </w:pPr>
            <w:r>
              <w:rPr>
                <w:rFonts w:hint="cs"/>
                <w:sz w:val="28"/>
                <w:szCs w:val="28"/>
                <w:rtl/>
              </w:rPr>
              <w:t>היכן התרכזו היהודים ב'ישוב הישן'? ומה היה אורח חייהם?</w:t>
            </w:r>
          </w:p>
          <w:p w14:paraId="5593D0D5" w14:textId="77777777" w:rsidR="00303F04" w:rsidRPr="00C34CCC" w:rsidRDefault="00303F04" w:rsidP="00C34CCC">
            <w:pPr>
              <w:pStyle w:val="a6"/>
              <w:numPr>
                <w:ilvl w:val="0"/>
                <w:numId w:val="4"/>
              </w:numPr>
              <w:rPr>
                <w:sz w:val="28"/>
                <w:szCs w:val="28"/>
                <w:rtl/>
              </w:rPr>
            </w:pPr>
            <w:proofErr w:type="spellStart"/>
            <w:r>
              <w:rPr>
                <w:rFonts w:hint="cs"/>
                <w:sz w:val="28"/>
                <w:szCs w:val="28"/>
                <w:rtl/>
              </w:rPr>
              <w:t>העליה</w:t>
            </w:r>
            <w:proofErr w:type="spellEnd"/>
            <w:r>
              <w:rPr>
                <w:rFonts w:hint="cs"/>
                <w:sz w:val="28"/>
                <w:szCs w:val="28"/>
                <w:rtl/>
              </w:rPr>
              <w:t xml:space="preserve"> הראשונה </w:t>
            </w:r>
            <w:proofErr w:type="spellStart"/>
            <w:r>
              <w:rPr>
                <w:rFonts w:hint="cs"/>
                <w:sz w:val="28"/>
                <w:szCs w:val="28"/>
                <w:rtl/>
              </w:rPr>
              <w:t>והשניה</w:t>
            </w:r>
            <w:proofErr w:type="spellEnd"/>
            <w:r>
              <w:rPr>
                <w:rFonts w:hint="cs"/>
                <w:sz w:val="28"/>
                <w:szCs w:val="28"/>
                <w:rtl/>
              </w:rPr>
              <w:t xml:space="preserve"> </w:t>
            </w:r>
            <w:r>
              <w:rPr>
                <w:sz w:val="28"/>
                <w:szCs w:val="28"/>
                <w:rtl/>
              </w:rPr>
              <w:t>–</w:t>
            </w:r>
            <w:r>
              <w:rPr>
                <w:rFonts w:hint="cs"/>
                <w:sz w:val="28"/>
                <w:szCs w:val="28"/>
                <w:rtl/>
              </w:rPr>
              <w:t>באילו שנים הן היו ומה אפיין כל אחת מהן? ציינו לפחות שלושה מאפיינים לכל אחת.</w:t>
            </w:r>
          </w:p>
        </w:tc>
        <w:tc>
          <w:tcPr>
            <w:tcW w:w="3687" w:type="dxa"/>
          </w:tcPr>
          <w:p w14:paraId="22BF681A" w14:textId="77777777" w:rsidR="00303F04" w:rsidRDefault="00303F04" w:rsidP="00C34CCC">
            <w:pPr>
              <w:pStyle w:val="a6"/>
              <w:numPr>
                <w:ilvl w:val="0"/>
                <w:numId w:val="5"/>
              </w:numPr>
              <w:rPr>
                <w:sz w:val="28"/>
                <w:szCs w:val="28"/>
              </w:rPr>
            </w:pPr>
            <w:r>
              <w:rPr>
                <w:rFonts w:hint="cs"/>
                <w:sz w:val="28"/>
                <w:szCs w:val="28"/>
                <w:rtl/>
              </w:rPr>
              <w:t xml:space="preserve">עמ' 187, מה אפיין את עליית יהודי תימן? כיצד קיבלו אותם בארץ? </w:t>
            </w:r>
          </w:p>
          <w:p w14:paraId="2409766D" w14:textId="77777777" w:rsidR="00303F04" w:rsidRPr="00C34CCC" w:rsidRDefault="00303F04" w:rsidP="00C34CCC">
            <w:pPr>
              <w:pStyle w:val="a6"/>
              <w:numPr>
                <w:ilvl w:val="0"/>
                <w:numId w:val="5"/>
              </w:numPr>
              <w:rPr>
                <w:sz w:val="28"/>
                <w:szCs w:val="28"/>
                <w:rtl/>
              </w:rPr>
            </w:pPr>
            <w:r>
              <w:rPr>
                <w:rFonts w:hint="cs"/>
                <w:sz w:val="28"/>
                <w:szCs w:val="28"/>
                <w:rtl/>
              </w:rPr>
              <w:t>מה לדעתכם ניתן היה לעשות אחרת?</w:t>
            </w:r>
          </w:p>
        </w:tc>
      </w:tr>
      <w:tr w:rsidR="00303F04" w14:paraId="4C258D2E" w14:textId="77777777" w:rsidTr="00BB58FA">
        <w:tc>
          <w:tcPr>
            <w:tcW w:w="1560" w:type="dxa"/>
          </w:tcPr>
          <w:p w14:paraId="1AC498CB" w14:textId="77777777" w:rsidR="00303F04" w:rsidRDefault="00303F04" w:rsidP="003742ED">
            <w:pPr>
              <w:rPr>
                <w:sz w:val="28"/>
                <w:szCs w:val="28"/>
                <w:rtl/>
              </w:rPr>
            </w:pPr>
          </w:p>
        </w:tc>
        <w:tc>
          <w:tcPr>
            <w:tcW w:w="1842" w:type="dxa"/>
          </w:tcPr>
          <w:p w14:paraId="03266A68" w14:textId="77777777" w:rsidR="00303F04" w:rsidRDefault="00303F04" w:rsidP="003742ED">
            <w:pPr>
              <w:rPr>
                <w:sz w:val="28"/>
                <w:szCs w:val="28"/>
                <w:rtl/>
              </w:rPr>
            </w:pPr>
          </w:p>
          <w:p w14:paraId="73CCD645" w14:textId="77777777" w:rsidR="00303F04" w:rsidRPr="003742ED" w:rsidRDefault="00303F04" w:rsidP="003742ED">
            <w:pPr>
              <w:pStyle w:val="a6"/>
              <w:numPr>
                <w:ilvl w:val="0"/>
                <w:numId w:val="1"/>
              </w:numPr>
              <w:rPr>
                <w:sz w:val="28"/>
                <w:szCs w:val="28"/>
                <w:rtl/>
              </w:rPr>
            </w:pPr>
            <w:r>
              <w:rPr>
                <w:rFonts w:hint="cs"/>
                <w:sz w:val="28"/>
                <w:szCs w:val="28"/>
                <w:rtl/>
              </w:rPr>
              <w:t>אזרחות, הכרזת העצמאות, עמ'33-37</w:t>
            </w:r>
          </w:p>
          <w:p w14:paraId="144501A5" w14:textId="77777777" w:rsidR="00303F04" w:rsidRDefault="00303F04" w:rsidP="00205925">
            <w:pPr>
              <w:jc w:val="center"/>
              <w:rPr>
                <w:sz w:val="28"/>
                <w:szCs w:val="28"/>
                <w:rtl/>
              </w:rPr>
            </w:pPr>
          </w:p>
        </w:tc>
        <w:tc>
          <w:tcPr>
            <w:tcW w:w="3969" w:type="dxa"/>
          </w:tcPr>
          <w:p w14:paraId="365CC2A0" w14:textId="77777777" w:rsidR="00303F04" w:rsidRDefault="00303F04" w:rsidP="00E35C56">
            <w:pPr>
              <w:pStyle w:val="a6"/>
              <w:numPr>
                <w:ilvl w:val="0"/>
                <w:numId w:val="6"/>
              </w:numPr>
              <w:rPr>
                <w:sz w:val="28"/>
                <w:szCs w:val="28"/>
              </w:rPr>
            </w:pPr>
            <w:r>
              <w:rPr>
                <w:rFonts w:hint="cs"/>
                <w:sz w:val="28"/>
                <w:szCs w:val="28"/>
                <w:rtl/>
              </w:rPr>
              <w:t>ציינו את המאורעות ההיסטוריים המוזכרים בהכרזת העצמאות בחלק ההיסטורי. כתבו לפחות חמישה מאורעות.</w:t>
            </w:r>
          </w:p>
          <w:p w14:paraId="1FA349FF" w14:textId="77777777" w:rsidR="00303F04" w:rsidRDefault="00303F04" w:rsidP="00C34CCC">
            <w:pPr>
              <w:pStyle w:val="a6"/>
              <w:numPr>
                <w:ilvl w:val="0"/>
                <w:numId w:val="6"/>
              </w:numPr>
              <w:rPr>
                <w:sz w:val="28"/>
                <w:szCs w:val="28"/>
              </w:rPr>
            </w:pPr>
            <w:r>
              <w:rPr>
                <w:rFonts w:hint="cs"/>
                <w:sz w:val="28"/>
                <w:szCs w:val="28"/>
                <w:rtl/>
              </w:rPr>
              <w:t>הכרזת העצמאות מבחינה בין ערביי ישראל לבין ערביי המדינות הערביות השכנות. מה תוכנן של הקריאות לערבים לפי הבחנה זו לכל אחת משתי.</w:t>
            </w:r>
          </w:p>
          <w:p w14:paraId="565A7541" w14:textId="77777777" w:rsidR="00303F04" w:rsidRDefault="00303F04" w:rsidP="00E35C56">
            <w:pPr>
              <w:pStyle w:val="a6"/>
              <w:rPr>
                <w:sz w:val="28"/>
                <w:szCs w:val="28"/>
                <w:rtl/>
              </w:rPr>
            </w:pPr>
            <w:r>
              <w:rPr>
                <w:rFonts w:hint="cs"/>
                <w:sz w:val="28"/>
                <w:szCs w:val="28"/>
                <w:rtl/>
              </w:rPr>
              <w:t>קבוצות הערבים? (עמ' 37)</w:t>
            </w:r>
          </w:p>
          <w:p w14:paraId="6751329A" w14:textId="77777777" w:rsidR="00303F04" w:rsidRPr="00C34CCC" w:rsidRDefault="00303F04" w:rsidP="00E35C56">
            <w:pPr>
              <w:pStyle w:val="a6"/>
              <w:numPr>
                <w:ilvl w:val="0"/>
                <w:numId w:val="6"/>
              </w:numPr>
              <w:rPr>
                <w:sz w:val="28"/>
                <w:szCs w:val="28"/>
                <w:rtl/>
              </w:rPr>
            </w:pPr>
            <w:r>
              <w:rPr>
                <w:rFonts w:hint="cs"/>
                <w:sz w:val="28"/>
                <w:szCs w:val="28"/>
                <w:rtl/>
              </w:rPr>
              <w:t xml:space="preserve">בסוף ההכרזה, ישנה פניה לעם היהודי: מהן התביעות המופנות לעם היהודי? </w:t>
            </w:r>
          </w:p>
        </w:tc>
        <w:tc>
          <w:tcPr>
            <w:tcW w:w="3687" w:type="dxa"/>
          </w:tcPr>
          <w:p w14:paraId="310F1EAE" w14:textId="77777777" w:rsidR="00303F04" w:rsidRDefault="00303F04" w:rsidP="00E35C56">
            <w:pPr>
              <w:pStyle w:val="a6"/>
              <w:numPr>
                <w:ilvl w:val="0"/>
                <w:numId w:val="7"/>
              </w:numPr>
              <w:rPr>
                <w:sz w:val="28"/>
                <w:szCs w:val="28"/>
              </w:rPr>
            </w:pPr>
            <w:r>
              <w:rPr>
                <w:rFonts w:hint="cs"/>
                <w:sz w:val="28"/>
                <w:szCs w:val="28"/>
                <w:rtl/>
              </w:rPr>
              <w:t>בהכרזת העצמאות מובעת זכותו ההיסטורית, זכותו הטבעית וזכותו המשפטית של עם ישראל על ארצו. מצאו בהכרזה את שלושת הזכויות הללו ורשמו אותן.</w:t>
            </w:r>
          </w:p>
          <w:p w14:paraId="2C18BFCC" w14:textId="77777777" w:rsidR="00303F04" w:rsidRDefault="00303F04" w:rsidP="004003A8">
            <w:pPr>
              <w:pStyle w:val="a6"/>
              <w:numPr>
                <w:ilvl w:val="0"/>
                <w:numId w:val="7"/>
              </w:numPr>
              <w:rPr>
                <w:sz w:val="28"/>
                <w:szCs w:val="28"/>
              </w:rPr>
            </w:pPr>
            <w:r>
              <w:rPr>
                <w:rFonts w:hint="cs"/>
                <w:sz w:val="28"/>
                <w:szCs w:val="28"/>
                <w:rtl/>
              </w:rPr>
              <w:t xml:space="preserve">בהכרזת העצמאות משתקפים עקרונות וערכים שונים </w:t>
            </w:r>
            <w:proofErr w:type="spellStart"/>
            <w:r>
              <w:rPr>
                <w:rFonts w:hint="cs"/>
                <w:sz w:val="28"/>
                <w:szCs w:val="28"/>
                <w:rtl/>
              </w:rPr>
              <w:t>שונים</w:t>
            </w:r>
            <w:proofErr w:type="spellEnd"/>
            <w:r>
              <w:rPr>
                <w:rFonts w:hint="cs"/>
                <w:sz w:val="28"/>
                <w:szCs w:val="28"/>
                <w:rtl/>
              </w:rPr>
              <w:t xml:space="preserve"> ובעיקרם ערכים יהודים ודמוקרטיים. צטטו שלושה עקרונות יהודיים ושלושה עקרונות דמוקרטיים מתוך ההכרזה.</w:t>
            </w:r>
          </w:p>
          <w:p w14:paraId="4C82ACA1" w14:textId="77777777" w:rsidR="00303F04" w:rsidRPr="00E35C56" w:rsidRDefault="00303F04" w:rsidP="004003A8">
            <w:pPr>
              <w:pStyle w:val="a6"/>
              <w:numPr>
                <w:ilvl w:val="0"/>
                <w:numId w:val="7"/>
              </w:numPr>
              <w:rPr>
                <w:sz w:val="28"/>
                <w:szCs w:val="28"/>
                <w:rtl/>
              </w:rPr>
            </w:pPr>
            <w:r>
              <w:rPr>
                <w:rFonts w:hint="cs"/>
                <w:sz w:val="28"/>
                <w:szCs w:val="28"/>
                <w:rtl/>
              </w:rPr>
              <w:t>קראו את שלושת הדעות בעמ' 40, כתבו עם איזו עמדה אתם נוטים להסכם, נמקו.</w:t>
            </w:r>
          </w:p>
        </w:tc>
      </w:tr>
      <w:tr w:rsidR="00303F04" w14:paraId="5C2598B1" w14:textId="77777777" w:rsidTr="00BB58FA">
        <w:tc>
          <w:tcPr>
            <w:tcW w:w="1560" w:type="dxa"/>
          </w:tcPr>
          <w:p w14:paraId="57A5FEBE" w14:textId="77777777" w:rsidR="00303F04" w:rsidRDefault="00303F04" w:rsidP="003742ED">
            <w:pPr>
              <w:rPr>
                <w:sz w:val="28"/>
                <w:szCs w:val="28"/>
                <w:rtl/>
              </w:rPr>
            </w:pPr>
          </w:p>
        </w:tc>
        <w:tc>
          <w:tcPr>
            <w:tcW w:w="1842" w:type="dxa"/>
          </w:tcPr>
          <w:p w14:paraId="162AA17B" w14:textId="77777777" w:rsidR="00303F04" w:rsidRDefault="00303F04" w:rsidP="003742ED">
            <w:pPr>
              <w:rPr>
                <w:sz w:val="28"/>
                <w:szCs w:val="28"/>
                <w:rtl/>
              </w:rPr>
            </w:pPr>
          </w:p>
          <w:p w14:paraId="7C81B915" w14:textId="77777777" w:rsidR="00303F04" w:rsidRPr="003742ED" w:rsidRDefault="00303F04" w:rsidP="006B37A8">
            <w:pPr>
              <w:pStyle w:val="a6"/>
              <w:numPr>
                <w:ilvl w:val="0"/>
                <w:numId w:val="1"/>
              </w:numPr>
              <w:jc w:val="both"/>
              <w:rPr>
                <w:sz w:val="28"/>
                <w:szCs w:val="28"/>
                <w:rtl/>
              </w:rPr>
            </w:pPr>
            <w:r>
              <w:rPr>
                <w:rFonts w:hint="cs"/>
                <w:sz w:val="28"/>
                <w:szCs w:val="28"/>
                <w:rtl/>
              </w:rPr>
              <w:t xml:space="preserve">גאו' כלכלה, </w:t>
            </w:r>
            <w:proofErr w:type="spellStart"/>
            <w:r>
              <w:rPr>
                <w:rFonts w:hint="cs"/>
                <w:sz w:val="28"/>
                <w:szCs w:val="28"/>
                <w:rtl/>
              </w:rPr>
              <w:t>מוביט</w:t>
            </w:r>
            <w:proofErr w:type="spellEnd"/>
            <w:r>
              <w:rPr>
                <w:rFonts w:hint="cs"/>
                <w:sz w:val="28"/>
                <w:szCs w:val="28"/>
                <w:rtl/>
              </w:rPr>
              <w:t>, עמ' 48 -50</w:t>
            </w:r>
          </w:p>
          <w:p w14:paraId="17A64CD3" w14:textId="77777777" w:rsidR="00303F04" w:rsidRDefault="00303F04" w:rsidP="00205925">
            <w:pPr>
              <w:jc w:val="center"/>
              <w:rPr>
                <w:sz w:val="28"/>
                <w:szCs w:val="28"/>
                <w:rtl/>
              </w:rPr>
            </w:pPr>
          </w:p>
        </w:tc>
        <w:tc>
          <w:tcPr>
            <w:tcW w:w="3969" w:type="dxa"/>
          </w:tcPr>
          <w:p w14:paraId="61DDE73C" w14:textId="77777777" w:rsidR="00303F04" w:rsidRDefault="00303F04" w:rsidP="006B37A8">
            <w:pPr>
              <w:pStyle w:val="a6"/>
              <w:numPr>
                <w:ilvl w:val="0"/>
                <w:numId w:val="8"/>
              </w:numPr>
              <w:rPr>
                <w:sz w:val="28"/>
                <w:szCs w:val="28"/>
              </w:rPr>
            </w:pPr>
            <w:r>
              <w:rPr>
                <w:rFonts w:hint="cs"/>
                <w:sz w:val="28"/>
                <w:szCs w:val="28"/>
                <w:rtl/>
              </w:rPr>
              <w:t xml:space="preserve">כתבו הסבר מהי אפליקציית </w:t>
            </w:r>
            <w:proofErr w:type="spellStart"/>
            <w:r>
              <w:rPr>
                <w:rFonts w:hint="cs"/>
                <w:sz w:val="28"/>
                <w:szCs w:val="28"/>
                <w:rtl/>
              </w:rPr>
              <w:t>מוביט</w:t>
            </w:r>
            <w:proofErr w:type="spellEnd"/>
            <w:r>
              <w:rPr>
                <w:rFonts w:hint="cs"/>
                <w:sz w:val="28"/>
                <w:szCs w:val="28"/>
                <w:rtl/>
              </w:rPr>
              <w:t>.</w:t>
            </w:r>
          </w:p>
          <w:p w14:paraId="18FCC590" w14:textId="77777777" w:rsidR="00303F04" w:rsidRDefault="00303F04" w:rsidP="006B37A8">
            <w:pPr>
              <w:pStyle w:val="a6"/>
              <w:numPr>
                <w:ilvl w:val="0"/>
                <w:numId w:val="8"/>
              </w:numPr>
              <w:rPr>
                <w:sz w:val="28"/>
                <w:szCs w:val="28"/>
              </w:rPr>
            </w:pPr>
            <w:r>
              <w:rPr>
                <w:rFonts w:hint="cs"/>
                <w:sz w:val="28"/>
                <w:szCs w:val="28"/>
                <w:rtl/>
              </w:rPr>
              <w:t>הגדירו מהי חברת הזנק ומיהו יזם.</w:t>
            </w:r>
          </w:p>
          <w:p w14:paraId="3433D3D8" w14:textId="77777777" w:rsidR="00303F04" w:rsidRPr="006B37A8" w:rsidRDefault="00303F04" w:rsidP="006B37A8">
            <w:pPr>
              <w:pStyle w:val="a6"/>
              <w:numPr>
                <w:ilvl w:val="0"/>
                <w:numId w:val="8"/>
              </w:numPr>
              <w:rPr>
                <w:sz w:val="28"/>
                <w:szCs w:val="28"/>
                <w:rtl/>
              </w:rPr>
            </w:pPr>
            <w:r>
              <w:rPr>
                <w:rFonts w:hint="cs"/>
                <w:sz w:val="28"/>
                <w:szCs w:val="28"/>
                <w:rtl/>
              </w:rPr>
              <w:t xml:space="preserve">ערכו 'ת.ז.' לאפליקציית </w:t>
            </w:r>
            <w:proofErr w:type="spellStart"/>
            <w:r>
              <w:rPr>
                <w:rFonts w:hint="cs"/>
                <w:sz w:val="28"/>
                <w:szCs w:val="28"/>
                <w:rtl/>
              </w:rPr>
              <w:t>מוביט</w:t>
            </w:r>
            <w:proofErr w:type="spellEnd"/>
            <w:r>
              <w:rPr>
                <w:rFonts w:hint="cs"/>
                <w:sz w:val="28"/>
                <w:szCs w:val="28"/>
                <w:rtl/>
              </w:rPr>
              <w:t xml:space="preserve">: שם </w:t>
            </w:r>
            <w:proofErr w:type="spellStart"/>
            <w:r>
              <w:rPr>
                <w:rFonts w:hint="cs"/>
                <w:sz w:val="28"/>
                <w:szCs w:val="28"/>
                <w:rtl/>
              </w:rPr>
              <w:t>היזימים</w:t>
            </w:r>
            <w:proofErr w:type="spellEnd"/>
            <w:r>
              <w:rPr>
                <w:rFonts w:hint="cs"/>
                <w:sz w:val="28"/>
                <w:szCs w:val="28"/>
                <w:rtl/>
              </w:rPr>
              <w:t xml:space="preserve">, מדינת מקור, מס' מדינות משתמשות, הצורך עליו היא עונה, אופן ההפעלה, אתגרי פיתוח, </w:t>
            </w:r>
          </w:p>
        </w:tc>
        <w:tc>
          <w:tcPr>
            <w:tcW w:w="3687" w:type="dxa"/>
          </w:tcPr>
          <w:p w14:paraId="4352D797" w14:textId="77777777" w:rsidR="00303F04" w:rsidRPr="006B37A8" w:rsidRDefault="00303F04" w:rsidP="006B37A8">
            <w:pPr>
              <w:pStyle w:val="a6"/>
              <w:numPr>
                <w:ilvl w:val="0"/>
                <w:numId w:val="9"/>
              </w:numPr>
              <w:rPr>
                <w:sz w:val="28"/>
                <w:szCs w:val="28"/>
                <w:rtl/>
              </w:rPr>
            </w:pPr>
            <w:r>
              <w:rPr>
                <w:rFonts w:hint="cs"/>
                <w:sz w:val="28"/>
                <w:szCs w:val="28"/>
                <w:rtl/>
              </w:rPr>
              <w:t xml:space="preserve">כיצד צריך לעודד תלמידים להיות </w:t>
            </w:r>
            <w:proofErr w:type="spellStart"/>
            <w:r>
              <w:rPr>
                <w:rFonts w:hint="cs"/>
                <w:sz w:val="28"/>
                <w:szCs w:val="28"/>
                <w:rtl/>
              </w:rPr>
              <w:t>יזמים?כיצד</w:t>
            </w:r>
            <w:proofErr w:type="spellEnd"/>
            <w:r>
              <w:rPr>
                <w:rFonts w:hint="cs"/>
                <w:sz w:val="28"/>
                <w:szCs w:val="28"/>
                <w:rtl/>
              </w:rPr>
              <w:t xml:space="preserve"> לדעתך אפשר לעשות זאת? כיצד לדעתו של ניר ארז ניתן לעשות זאת?</w:t>
            </w:r>
          </w:p>
        </w:tc>
      </w:tr>
      <w:tr w:rsidR="00303F04" w14:paraId="14DB8F3E" w14:textId="77777777" w:rsidTr="00BB58FA">
        <w:tc>
          <w:tcPr>
            <w:tcW w:w="1560" w:type="dxa"/>
          </w:tcPr>
          <w:p w14:paraId="295F9A2A" w14:textId="77777777" w:rsidR="00303F04" w:rsidRDefault="00303F04" w:rsidP="003742ED">
            <w:pPr>
              <w:rPr>
                <w:sz w:val="28"/>
                <w:szCs w:val="28"/>
                <w:rtl/>
              </w:rPr>
            </w:pPr>
          </w:p>
        </w:tc>
        <w:tc>
          <w:tcPr>
            <w:tcW w:w="1842" w:type="dxa"/>
          </w:tcPr>
          <w:p w14:paraId="53AA0B42" w14:textId="77777777" w:rsidR="00303F04" w:rsidRDefault="00303F04" w:rsidP="003742ED">
            <w:pPr>
              <w:rPr>
                <w:sz w:val="28"/>
                <w:szCs w:val="28"/>
                <w:rtl/>
              </w:rPr>
            </w:pPr>
          </w:p>
          <w:p w14:paraId="3D7EC030" w14:textId="77777777" w:rsidR="00303F04" w:rsidRPr="003742ED" w:rsidRDefault="00303F04" w:rsidP="003742ED">
            <w:pPr>
              <w:pStyle w:val="a6"/>
              <w:numPr>
                <w:ilvl w:val="0"/>
                <w:numId w:val="1"/>
              </w:numPr>
              <w:rPr>
                <w:sz w:val="28"/>
                <w:szCs w:val="28"/>
                <w:rtl/>
              </w:rPr>
            </w:pPr>
            <w:r>
              <w:rPr>
                <w:rFonts w:hint="cs"/>
                <w:sz w:val="28"/>
                <w:szCs w:val="28"/>
                <w:rtl/>
              </w:rPr>
              <w:t xml:space="preserve">גאו', </w:t>
            </w:r>
            <w:proofErr w:type="spellStart"/>
            <w:r>
              <w:rPr>
                <w:rFonts w:hint="cs"/>
                <w:sz w:val="28"/>
                <w:szCs w:val="28"/>
                <w:rtl/>
              </w:rPr>
              <w:t>אוכלוסיה</w:t>
            </w:r>
            <w:proofErr w:type="spellEnd"/>
            <w:r>
              <w:rPr>
                <w:rFonts w:hint="cs"/>
                <w:sz w:val="28"/>
                <w:szCs w:val="28"/>
                <w:rtl/>
              </w:rPr>
              <w:t xml:space="preserve"> וישובים, עמ' 42 </w:t>
            </w:r>
            <w:r>
              <w:rPr>
                <w:sz w:val="28"/>
                <w:szCs w:val="28"/>
                <w:rtl/>
              </w:rPr>
              <w:t>–</w:t>
            </w:r>
            <w:r>
              <w:rPr>
                <w:rFonts w:hint="cs"/>
                <w:sz w:val="28"/>
                <w:szCs w:val="28"/>
                <w:rtl/>
              </w:rPr>
              <w:t xml:space="preserve"> 47</w:t>
            </w:r>
          </w:p>
          <w:p w14:paraId="429FC9C7" w14:textId="77777777" w:rsidR="00303F04" w:rsidRDefault="00303F04" w:rsidP="00205925">
            <w:pPr>
              <w:jc w:val="center"/>
              <w:rPr>
                <w:sz w:val="28"/>
                <w:szCs w:val="28"/>
                <w:rtl/>
              </w:rPr>
            </w:pPr>
          </w:p>
        </w:tc>
        <w:tc>
          <w:tcPr>
            <w:tcW w:w="3969" w:type="dxa"/>
          </w:tcPr>
          <w:p w14:paraId="070CB70E" w14:textId="77777777" w:rsidR="00303F04" w:rsidRDefault="00303F04" w:rsidP="006B0081">
            <w:pPr>
              <w:pStyle w:val="a6"/>
              <w:numPr>
                <w:ilvl w:val="0"/>
                <w:numId w:val="10"/>
              </w:numPr>
              <w:rPr>
                <w:sz w:val="28"/>
                <w:szCs w:val="28"/>
              </w:rPr>
            </w:pPr>
            <w:r>
              <w:rPr>
                <w:rFonts w:hint="cs"/>
                <w:sz w:val="28"/>
                <w:szCs w:val="28"/>
                <w:rtl/>
              </w:rPr>
              <w:t xml:space="preserve">התבוננו בתמונה בעמ' 42 </w:t>
            </w:r>
            <w:r>
              <w:rPr>
                <w:sz w:val="28"/>
                <w:szCs w:val="28"/>
                <w:rtl/>
              </w:rPr>
              <w:t>–</w:t>
            </w:r>
            <w:r>
              <w:rPr>
                <w:rFonts w:hint="cs"/>
                <w:sz w:val="28"/>
                <w:szCs w:val="28"/>
                <w:rtl/>
              </w:rPr>
              <w:t xml:space="preserve"> 23 וכתבו חמישה מאפיינים של המרחב המצולם בתמונה, מה אתם משערים שהשתנה בשטח זה מאז ועד היום. ציינו שלושה שינויים.</w:t>
            </w:r>
          </w:p>
          <w:p w14:paraId="0DD74CCF" w14:textId="77777777" w:rsidR="00303F04" w:rsidRDefault="00303F04" w:rsidP="006B0081">
            <w:pPr>
              <w:pStyle w:val="a6"/>
              <w:numPr>
                <w:ilvl w:val="0"/>
                <w:numId w:val="10"/>
              </w:numPr>
              <w:rPr>
                <w:sz w:val="28"/>
                <w:szCs w:val="28"/>
              </w:rPr>
            </w:pPr>
            <w:r>
              <w:rPr>
                <w:rFonts w:hint="cs"/>
                <w:sz w:val="28"/>
                <w:szCs w:val="28"/>
                <w:rtl/>
              </w:rPr>
              <w:t>על מה מספרת הסדרה 'סאלח פה זה ארץ ישראל"?</w:t>
            </w:r>
          </w:p>
          <w:p w14:paraId="17AA67EF" w14:textId="77777777" w:rsidR="00303F04" w:rsidRDefault="00303F04" w:rsidP="006B0081">
            <w:pPr>
              <w:pStyle w:val="a6"/>
              <w:numPr>
                <w:ilvl w:val="0"/>
                <w:numId w:val="10"/>
              </w:numPr>
              <w:rPr>
                <w:sz w:val="28"/>
                <w:szCs w:val="28"/>
              </w:rPr>
            </w:pPr>
            <w:r>
              <w:rPr>
                <w:rFonts w:hint="cs"/>
                <w:sz w:val="28"/>
                <w:szCs w:val="28"/>
                <w:rtl/>
              </w:rPr>
              <w:t xml:space="preserve">מדיניות 'פיזור </w:t>
            </w:r>
            <w:proofErr w:type="spellStart"/>
            <w:r>
              <w:rPr>
                <w:rFonts w:hint="cs"/>
                <w:sz w:val="28"/>
                <w:szCs w:val="28"/>
                <w:rtl/>
              </w:rPr>
              <w:t>האוכלוסיה</w:t>
            </w:r>
            <w:proofErr w:type="spellEnd"/>
            <w:r>
              <w:rPr>
                <w:rFonts w:hint="cs"/>
                <w:sz w:val="28"/>
                <w:szCs w:val="28"/>
                <w:rtl/>
              </w:rPr>
              <w:t xml:space="preserve">' </w:t>
            </w:r>
            <w:r>
              <w:rPr>
                <w:sz w:val="28"/>
                <w:szCs w:val="28"/>
                <w:rtl/>
              </w:rPr>
              <w:t>–</w:t>
            </w:r>
            <w:r>
              <w:rPr>
                <w:rFonts w:hint="cs"/>
                <w:sz w:val="28"/>
                <w:szCs w:val="28"/>
                <w:rtl/>
              </w:rPr>
              <w:t xml:space="preserve"> מהי? מאילו שנים היא? מהי מטרתה העיקרית? האם היא הצליחה להשיג את המטרה?</w:t>
            </w:r>
          </w:p>
          <w:p w14:paraId="7F620147" w14:textId="77777777" w:rsidR="00303F04" w:rsidRPr="006B0081" w:rsidRDefault="00303F04" w:rsidP="006B0081">
            <w:pPr>
              <w:pStyle w:val="a6"/>
              <w:numPr>
                <w:ilvl w:val="0"/>
                <w:numId w:val="10"/>
              </w:numPr>
              <w:rPr>
                <w:sz w:val="28"/>
                <w:szCs w:val="28"/>
                <w:rtl/>
              </w:rPr>
            </w:pPr>
            <w:r>
              <w:rPr>
                <w:rFonts w:hint="cs"/>
                <w:sz w:val="28"/>
                <w:szCs w:val="28"/>
                <w:rtl/>
              </w:rPr>
              <w:t xml:space="preserve">הקמת "עיירות פיתוח" </w:t>
            </w:r>
            <w:r>
              <w:rPr>
                <w:sz w:val="28"/>
                <w:szCs w:val="28"/>
                <w:rtl/>
              </w:rPr>
              <w:t>–</w:t>
            </w:r>
            <w:r>
              <w:rPr>
                <w:rFonts w:hint="cs"/>
                <w:sz w:val="28"/>
                <w:szCs w:val="28"/>
                <w:rtl/>
              </w:rPr>
              <w:t xml:space="preserve"> למה? מתי? כמה? היכן?</w:t>
            </w:r>
          </w:p>
        </w:tc>
        <w:tc>
          <w:tcPr>
            <w:tcW w:w="3687" w:type="dxa"/>
          </w:tcPr>
          <w:p w14:paraId="6DD80F9B" w14:textId="77777777" w:rsidR="00303F04" w:rsidRPr="00440545" w:rsidRDefault="00303F04" w:rsidP="00440545">
            <w:pPr>
              <w:pStyle w:val="a6"/>
              <w:numPr>
                <w:ilvl w:val="0"/>
                <w:numId w:val="11"/>
              </w:numPr>
              <w:rPr>
                <w:sz w:val="28"/>
                <w:szCs w:val="28"/>
                <w:rtl/>
              </w:rPr>
            </w:pPr>
            <w:r>
              <w:rPr>
                <w:rFonts w:hint="cs"/>
                <w:sz w:val="28"/>
                <w:szCs w:val="28"/>
                <w:rtl/>
              </w:rPr>
              <w:t xml:space="preserve">קרא את הפסקה האחרונה והמודגשת בעמ' 47 למטה </w:t>
            </w:r>
            <w:r>
              <w:rPr>
                <w:sz w:val="28"/>
                <w:szCs w:val="28"/>
                <w:rtl/>
              </w:rPr>
              <w:t>–</w:t>
            </w:r>
            <w:r>
              <w:rPr>
                <w:rFonts w:hint="cs"/>
                <w:sz w:val="28"/>
                <w:szCs w:val="28"/>
                <w:rtl/>
              </w:rPr>
              <w:t xml:space="preserve"> מהי טביעות האצבע המוזכרות בפסקה זו?</w:t>
            </w:r>
          </w:p>
        </w:tc>
      </w:tr>
      <w:tr w:rsidR="00303F04" w14:paraId="68A4C50A" w14:textId="77777777" w:rsidTr="00BB58FA">
        <w:tc>
          <w:tcPr>
            <w:tcW w:w="1560" w:type="dxa"/>
          </w:tcPr>
          <w:p w14:paraId="46130096" w14:textId="77777777" w:rsidR="00303F04" w:rsidRDefault="00303F04" w:rsidP="003742ED">
            <w:pPr>
              <w:rPr>
                <w:sz w:val="28"/>
                <w:szCs w:val="28"/>
                <w:rtl/>
              </w:rPr>
            </w:pPr>
          </w:p>
        </w:tc>
        <w:tc>
          <w:tcPr>
            <w:tcW w:w="1842" w:type="dxa"/>
          </w:tcPr>
          <w:p w14:paraId="620A43C5" w14:textId="77777777" w:rsidR="00303F04" w:rsidRDefault="00303F04" w:rsidP="003742ED">
            <w:pPr>
              <w:rPr>
                <w:sz w:val="28"/>
                <w:szCs w:val="28"/>
                <w:rtl/>
              </w:rPr>
            </w:pPr>
          </w:p>
          <w:p w14:paraId="3ED6CF22" w14:textId="77777777" w:rsidR="00303F04" w:rsidRPr="003742ED" w:rsidRDefault="00303F04" w:rsidP="003742ED">
            <w:pPr>
              <w:pStyle w:val="a6"/>
              <w:numPr>
                <w:ilvl w:val="0"/>
                <w:numId w:val="1"/>
              </w:numPr>
              <w:rPr>
                <w:sz w:val="28"/>
                <w:szCs w:val="28"/>
                <w:rtl/>
              </w:rPr>
            </w:pPr>
            <w:r>
              <w:rPr>
                <w:rFonts w:hint="cs"/>
                <w:sz w:val="28"/>
                <w:szCs w:val="28"/>
                <w:rtl/>
              </w:rPr>
              <w:t>אזרחות, עמ' 250 - 251</w:t>
            </w:r>
          </w:p>
          <w:p w14:paraId="51D51AC6" w14:textId="77777777" w:rsidR="00303F04" w:rsidRDefault="00303F04" w:rsidP="00205925">
            <w:pPr>
              <w:jc w:val="center"/>
              <w:rPr>
                <w:sz w:val="28"/>
                <w:szCs w:val="28"/>
                <w:rtl/>
              </w:rPr>
            </w:pPr>
          </w:p>
        </w:tc>
        <w:tc>
          <w:tcPr>
            <w:tcW w:w="3969" w:type="dxa"/>
          </w:tcPr>
          <w:p w14:paraId="77710C72" w14:textId="77777777" w:rsidR="00303F04" w:rsidRDefault="00303F04" w:rsidP="00B50459">
            <w:pPr>
              <w:pStyle w:val="a6"/>
              <w:numPr>
                <w:ilvl w:val="0"/>
                <w:numId w:val="12"/>
              </w:numPr>
              <w:rPr>
                <w:sz w:val="28"/>
                <w:szCs w:val="28"/>
              </w:rPr>
            </w:pPr>
            <w:r>
              <w:rPr>
                <w:rFonts w:hint="cs"/>
                <w:sz w:val="28"/>
                <w:szCs w:val="28"/>
                <w:rtl/>
              </w:rPr>
              <w:t>מהם ארבעת סוגי המדינות על פ יחס המדינה לדת?</w:t>
            </w:r>
          </w:p>
          <w:p w14:paraId="46F76E8B" w14:textId="77777777" w:rsidR="00303F04" w:rsidRDefault="00303F04" w:rsidP="00B50459">
            <w:pPr>
              <w:pStyle w:val="a6"/>
              <w:numPr>
                <w:ilvl w:val="0"/>
                <w:numId w:val="12"/>
              </w:numPr>
              <w:rPr>
                <w:sz w:val="28"/>
                <w:szCs w:val="28"/>
              </w:rPr>
            </w:pPr>
            <w:r>
              <w:rPr>
                <w:rFonts w:hint="cs"/>
                <w:sz w:val="28"/>
                <w:szCs w:val="28"/>
                <w:rtl/>
              </w:rPr>
              <w:t>הגדר את המעמד המשפטי של דת שהיא "עדה מוכרת".</w:t>
            </w:r>
          </w:p>
          <w:p w14:paraId="1D58B186" w14:textId="77777777" w:rsidR="00303F04" w:rsidRDefault="00303F04" w:rsidP="00B50459">
            <w:pPr>
              <w:pStyle w:val="a6"/>
              <w:numPr>
                <w:ilvl w:val="0"/>
                <w:numId w:val="12"/>
              </w:numPr>
              <w:rPr>
                <w:sz w:val="28"/>
                <w:szCs w:val="28"/>
              </w:rPr>
            </w:pPr>
            <w:r>
              <w:rPr>
                <w:rFonts w:hint="cs"/>
                <w:sz w:val="28"/>
                <w:szCs w:val="28"/>
                <w:rtl/>
              </w:rPr>
              <w:t>לאילו דתות בישראל יש בתי דין דתיים?</w:t>
            </w:r>
          </w:p>
          <w:p w14:paraId="6E9F3226" w14:textId="77777777" w:rsidR="00303F04" w:rsidRPr="00105201" w:rsidRDefault="00303F04" w:rsidP="00105201">
            <w:pPr>
              <w:ind w:left="360"/>
              <w:rPr>
                <w:sz w:val="28"/>
                <w:szCs w:val="28"/>
                <w:rtl/>
              </w:rPr>
            </w:pPr>
          </w:p>
        </w:tc>
        <w:tc>
          <w:tcPr>
            <w:tcW w:w="3687" w:type="dxa"/>
          </w:tcPr>
          <w:p w14:paraId="6C53DF27" w14:textId="77777777" w:rsidR="00303F04" w:rsidRPr="00105201" w:rsidRDefault="00303F04" w:rsidP="00105201">
            <w:pPr>
              <w:pStyle w:val="a6"/>
              <w:numPr>
                <w:ilvl w:val="0"/>
                <w:numId w:val="13"/>
              </w:numPr>
              <w:rPr>
                <w:sz w:val="28"/>
                <w:szCs w:val="28"/>
                <w:rtl/>
              </w:rPr>
            </w:pPr>
            <w:r>
              <w:rPr>
                <w:rFonts w:hint="cs"/>
                <w:sz w:val="28"/>
                <w:szCs w:val="28"/>
                <w:rtl/>
              </w:rPr>
              <w:t xml:space="preserve">קראו את הריבוע הכתום בעמ' 251 </w:t>
            </w:r>
            <w:r>
              <w:rPr>
                <w:sz w:val="28"/>
                <w:szCs w:val="28"/>
                <w:rtl/>
              </w:rPr>
              <w:t>–</w:t>
            </w:r>
            <w:r>
              <w:rPr>
                <w:rFonts w:hint="cs"/>
                <w:sz w:val="28"/>
                <w:szCs w:val="28"/>
                <w:rtl/>
              </w:rPr>
              <w:t xml:space="preserve"> מדוע לדעתכם הוחלט על הסדרת נישואין וגירושין של יהודים בישראל על פי "דין תורה"?</w:t>
            </w:r>
          </w:p>
        </w:tc>
      </w:tr>
      <w:tr w:rsidR="00303F04" w14:paraId="507DF245" w14:textId="77777777" w:rsidTr="00BB58FA">
        <w:tc>
          <w:tcPr>
            <w:tcW w:w="1560" w:type="dxa"/>
          </w:tcPr>
          <w:p w14:paraId="142803CD" w14:textId="77777777" w:rsidR="00303F04" w:rsidRDefault="00303F04" w:rsidP="00BB58FA">
            <w:pPr>
              <w:pStyle w:val="a6"/>
              <w:ind w:left="360"/>
              <w:rPr>
                <w:sz w:val="28"/>
                <w:szCs w:val="28"/>
                <w:rtl/>
              </w:rPr>
            </w:pPr>
          </w:p>
        </w:tc>
        <w:tc>
          <w:tcPr>
            <w:tcW w:w="1842" w:type="dxa"/>
          </w:tcPr>
          <w:p w14:paraId="5E2689EA" w14:textId="77777777" w:rsidR="00303F04" w:rsidRPr="00C66611" w:rsidRDefault="00303F04" w:rsidP="00BE3A70">
            <w:pPr>
              <w:pStyle w:val="a6"/>
              <w:numPr>
                <w:ilvl w:val="0"/>
                <w:numId w:val="1"/>
              </w:numPr>
              <w:rPr>
                <w:sz w:val="28"/>
                <w:szCs w:val="28"/>
                <w:rtl/>
              </w:rPr>
            </w:pPr>
            <w:r>
              <w:rPr>
                <w:rFonts w:hint="cs"/>
                <w:sz w:val="28"/>
                <w:szCs w:val="28"/>
                <w:rtl/>
              </w:rPr>
              <w:t>אזרחות, עמ' 252</w:t>
            </w:r>
          </w:p>
        </w:tc>
        <w:tc>
          <w:tcPr>
            <w:tcW w:w="3969" w:type="dxa"/>
          </w:tcPr>
          <w:p w14:paraId="0785C9ED" w14:textId="77777777" w:rsidR="00303F04" w:rsidRDefault="00303F04" w:rsidP="00BE3A70">
            <w:pPr>
              <w:pStyle w:val="a6"/>
              <w:numPr>
                <w:ilvl w:val="0"/>
                <w:numId w:val="14"/>
              </w:numPr>
              <w:rPr>
                <w:sz w:val="28"/>
                <w:szCs w:val="28"/>
              </w:rPr>
            </w:pPr>
            <w:r>
              <w:rPr>
                <w:rFonts w:hint="cs"/>
                <w:sz w:val="28"/>
                <w:szCs w:val="28"/>
                <w:rtl/>
              </w:rPr>
              <w:t>ציין וכתוב מהו תפקידם של ארבעת המוסדות הדתיים היהודיים במדינת ישראל.</w:t>
            </w:r>
          </w:p>
          <w:p w14:paraId="32A03C80" w14:textId="77777777" w:rsidR="00303F04" w:rsidRPr="006E0EA4" w:rsidRDefault="00303F04" w:rsidP="006E0EA4">
            <w:pPr>
              <w:ind w:left="459"/>
              <w:rPr>
                <w:sz w:val="28"/>
                <w:szCs w:val="28"/>
                <w:rtl/>
              </w:rPr>
            </w:pPr>
          </w:p>
        </w:tc>
        <w:tc>
          <w:tcPr>
            <w:tcW w:w="3687" w:type="dxa"/>
          </w:tcPr>
          <w:p w14:paraId="483DC534" w14:textId="77777777" w:rsidR="00303F04" w:rsidRDefault="00303F04" w:rsidP="00BE3A70">
            <w:pPr>
              <w:pStyle w:val="a6"/>
              <w:numPr>
                <w:ilvl w:val="0"/>
                <w:numId w:val="15"/>
              </w:numPr>
              <w:rPr>
                <w:sz w:val="28"/>
                <w:szCs w:val="28"/>
              </w:rPr>
            </w:pPr>
            <w:r>
              <w:rPr>
                <w:rFonts w:hint="cs"/>
                <w:sz w:val="28"/>
                <w:szCs w:val="28"/>
                <w:rtl/>
              </w:rPr>
              <w:t>על רבים בישראל מוסכמת הטענה כי הרבנות הראשית בישראל היא מוסד דתי חשוב גם עבור הציבור הדתי וגם עבור הציבור החילוני. האם אתם מסכימים עם טענה זו? הביעו את עמדתכם ונמקו אותה.</w:t>
            </w:r>
          </w:p>
          <w:p w14:paraId="04C33968" w14:textId="77777777" w:rsidR="00303F04" w:rsidRPr="00BE3A70" w:rsidRDefault="00303F04" w:rsidP="00BE3A70">
            <w:pPr>
              <w:pStyle w:val="a6"/>
              <w:numPr>
                <w:ilvl w:val="0"/>
                <w:numId w:val="15"/>
              </w:numPr>
              <w:rPr>
                <w:sz w:val="28"/>
                <w:szCs w:val="28"/>
                <w:rtl/>
              </w:rPr>
            </w:pPr>
            <w:r>
              <w:rPr>
                <w:rFonts w:hint="cs"/>
                <w:sz w:val="28"/>
                <w:szCs w:val="28"/>
                <w:rtl/>
              </w:rPr>
              <w:t>2. האם חיוני שיתקיימו שתי משרות של רבנים ראשיים בישראל? הביאו נימוק בעד ונימוק נגד, הכריעו מהי עמדתכם ונמקו אותה.</w:t>
            </w:r>
          </w:p>
        </w:tc>
      </w:tr>
      <w:tr w:rsidR="00303F04" w14:paraId="0D399CE3" w14:textId="77777777" w:rsidTr="00BB58FA">
        <w:tc>
          <w:tcPr>
            <w:tcW w:w="1560" w:type="dxa"/>
          </w:tcPr>
          <w:p w14:paraId="0AC41058" w14:textId="77777777" w:rsidR="00303F04" w:rsidRDefault="00303F04" w:rsidP="00BB58FA">
            <w:pPr>
              <w:pStyle w:val="a6"/>
              <w:ind w:left="360"/>
              <w:rPr>
                <w:sz w:val="28"/>
                <w:szCs w:val="28"/>
                <w:rtl/>
              </w:rPr>
            </w:pPr>
          </w:p>
        </w:tc>
        <w:tc>
          <w:tcPr>
            <w:tcW w:w="1842" w:type="dxa"/>
          </w:tcPr>
          <w:p w14:paraId="1EB3BA31" w14:textId="77777777" w:rsidR="00303F04" w:rsidRPr="00D740B4" w:rsidRDefault="00303F04" w:rsidP="00D740B4">
            <w:pPr>
              <w:pStyle w:val="a6"/>
              <w:numPr>
                <w:ilvl w:val="0"/>
                <w:numId w:val="1"/>
              </w:numPr>
              <w:rPr>
                <w:sz w:val="28"/>
                <w:szCs w:val="28"/>
                <w:rtl/>
              </w:rPr>
            </w:pPr>
            <w:r>
              <w:rPr>
                <w:rFonts w:hint="cs"/>
                <w:sz w:val="28"/>
                <w:szCs w:val="28"/>
                <w:rtl/>
              </w:rPr>
              <w:t>גאו' נוף אקלים, גבולות, עמ'6-9</w:t>
            </w:r>
          </w:p>
        </w:tc>
        <w:tc>
          <w:tcPr>
            <w:tcW w:w="3969" w:type="dxa"/>
          </w:tcPr>
          <w:p w14:paraId="6FFAA272" w14:textId="77777777" w:rsidR="00303F04" w:rsidRDefault="00303F04" w:rsidP="00265F87">
            <w:pPr>
              <w:pStyle w:val="a6"/>
              <w:numPr>
                <w:ilvl w:val="0"/>
                <w:numId w:val="19"/>
              </w:numPr>
              <w:rPr>
                <w:sz w:val="28"/>
                <w:szCs w:val="28"/>
              </w:rPr>
            </w:pPr>
            <w:r>
              <w:rPr>
                <w:rFonts w:hint="cs"/>
                <w:sz w:val="28"/>
                <w:szCs w:val="28"/>
                <w:rtl/>
              </w:rPr>
              <w:t>קרא את המידע וציין 5 שנים שבהן חל שינוי בגבולות ישראל, כתוב מהו השינוי.</w:t>
            </w:r>
          </w:p>
          <w:p w14:paraId="7D36D58A" w14:textId="77777777" w:rsidR="00303F04" w:rsidRDefault="00303F04" w:rsidP="00265F87">
            <w:pPr>
              <w:pStyle w:val="a6"/>
              <w:numPr>
                <w:ilvl w:val="0"/>
                <w:numId w:val="19"/>
              </w:numPr>
              <w:rPr>
                <w:sz w:val="28"/>
                <w:szCs w:val="28"/>
              </w:rPr>
            </w:pPr>
            <w:r>
              <w:rPr>
                <w:rFonts w:hint="cs"/>
                <w:sz w:val="28"/>
                <w:szCs w:val="28"/>
                <w:rtl/>
              </w:rPr>
              <w:t xml:space="preserve">הגדר את המושגים הבאים: גבול, גבול בין לאומי מוסכם, גבול בלתי מוסכם, שטחי </w:t>
            </w:r>
            <w:r>
              <w:rPr>
                <w:sz w:val="28"/>
                <w:szCs w:val="28"/>
              </w:rPr>
              <w:t>A</w:t>
            </w:r>
            <w:r>
              <w:rPr>
                <w:rFonts w:hint="cs"/>
                <w:sz w:val="28"/>
                <w:szCs w:val="28"/>
                <w:rtl/>
              </w:rPr>
              <w:t xml:space="preserve">, שטחי </w:t>
            </w:r>
            <w:r>
              <w:rPr>
                <w:sz w:val="28"/>
                <w:szCs w:val="28"/>
              </w:rPr>
              <w:t>B</w:t>
            </w:r>
            <w:r>
              <w:rPr>
                <w:rFonts w:hint="cs"/>
                <w:sz w:val="28"/>
                <w:szCs w:val="28"/>
                <w:rtl/>
              </w:rPr>
              <w:t>.</w:t>
            </w:r>
          </w:p>
          <w:p w14:paraId="3BAAFF27" w14:textId="77777777" w:rsidR="00BB58FA" w:rsidRPr="00265F87" w:rsidRDefault="00BB58FA" w:rsidP="00BB58FA">
            <w:pPr>
              <w:pStyle w:val="a6"/>
              <w:ind w:left="819"/>
              <w:rPr>
                <w:sz w:val="28"/>
                <w:szCs w:val="28"/>
                <w:rtl/>
              </w:rPr>
            </w:pPr>
          </w:p>
        </w:tc>
        <w:tc>
          <w:tcPr>
            <w:tcW w:w="3687" w:type="dxa"/>
          </w:tcPr>
          <w:p w14:paraId="2A0B43ED" w14:textId="77777777" w:rsidR="00303F04" w:rsidRPr="006E0EA4" w:rsidRDefault="00303F04" w:rsidP="00265F87">
            <w:pPr>
              <w:pStyle w:val="a6"/>
              <w:numPr>
                <w:ilvl w:val="0"/>
                <w:numId w:val="17"/>
              </w:numPr>
              <w:rPr>
                <w:sz w:val="28"/>
                <w:szCs w:val="28"/>
                <w:rtl/>
              </w:rPr>
            </w:pPr>
            <w:r>
              <w:rPr>
                <w:rFonts w:hint="cs"/>
                <w:sz w:val="28"/>
                <w:szCs w:val="28"/>
                <w:rtl/>
              </w:rPr>
              <w:t>קראו את השיר בעמ' 9, מהי המסר המרכזי העולה משיר זה? הוכח את  דבריך בעזרת שני ציטוטים מהשיר</w:t>
            </w:r>
          </w:p>
        </w:tc>
      </w:tr>
      <w:tr w:rsidR="00303F04" w14:paraId="452981D8" w14:textId="77777777" w:rsidTr="00BB58FA">
        <w:tc>
          <w:tcPr>
            <w:tcW w:w="1560" w:type="dxa"/>
          </w:tcPr>
          <w:p w14:paraId="7644765F" w14:textId="77777777" w:rsidR="00303F04" w:rsidRDefault="00303F04" w:rsidP="006E0EA4">
            <w:pPr>
              <w:pStyle w:val="a6"/>
              <w:rPr>
                <w:sz w:val="28"/>
                <w:szCs w:val="28"/>
                <w:rtl/>
              </w:rPr>
            </w:pPr>
          </w:p>
        </w:tc>
        <w:tc>
          <w:tcPr>
            <w:tcW w:w="1842" w:type="dxa"/>
          </w:tcPr>
          <w:p w14:paraId="3B7E0669" w14:textId="77777777" w:rsidR="00303F04" w:rsidRDefault="00BB58FA" w:rsidP="00BB58FA">
            <w:pPr>
              <w:pStyle w:val="a6"/>
              <w:ind w:left="0"/>
              <w:rPr>
                <w:sz w:val="28"/>
                <w:szCs w:val="28"/>
                <w:rtl/>
              </w:rPr>
            </w:pPr>
            <w:r>
              <w:rPr>
                <w:rFonts w:hint="cs"/>
                <w:sz w:val="28"/>
                <w:szCs w:val="28"/>
                <w:rtl/>
              </w:rPr>
              <w:t>9</w:t>
            </w:r>
            <w:r w:rsidR="00303F04">
              <w:rPr>
                <w:rFonts w:hint="cs"/>
                <w:sz w:val="28"/>
                <w:szCs w:val="28"/>
                <w:rtl/>
              </w:rPr>
              <w:t>.גאו', נוף אקלים, ישראל במזרח התיכון, עמ' 10-13</w:t>
            </w:r>
          </w:p>
        </w:tc>
        <w:tc>
          <w:tcPr>
            <w:tcW w:w="3969" w:type="dxa"/>
          </w:tcPr>
          <w:p w14:paraId="6CC8B332" w14:textId="77777777" w:rsidR="00303F04" w:rsidRDefault="00303F04" w:rsidP="006E0EA4">
            <w:pPr>
              <w:pStyle w:val="a6"/>
              <w:numPr>
                <w:ilvl w:val="0"/>
                <w:numId w:val="16"/>
              </w:numPr>
              <w:rPr>
                <w:sz w:val="28"/>
                <w:szCs w:val="28"/>
              </w:rPr>
            </w:pPr>
            <w:r>
              <w:rPr>
                <w:rFonts w:hint="cs"/>
                <w:sz w:val="28"/>
                <w:szCs w:val="28"/>
                <w:rtl/>
              </w:rPr>
              <w:t>קראו עמ' 11,12 וכתבו מה היה המעמד של ארץ ישראל בעבר. סכמו את עיקרי הדברים.</w:t>
            </w:r>
          </w:p>
          <w:p w14:paraId="6A8F892F" w14:textId="77777777" w:rsidR="00303F04" w:rsidRPr="006E0EA4" w:rsidRDefault="00BB58FA" w:rsidP="006E0EA4">
            <w:pPr>
              <w:pStyle w:val="a6"/>
              <w:numPr>
                <w:ilvl w:val="0"/>
                <w:numId w:val="16"/>
              </w:numPr>
              <w:rPr>
                <w:sz w:val="28"/>
                <w:szCs w:val="28"/>
                <w:rtl/>
              </w:rPr>
            </w:pPr>
            <w:r>
              <w:rPr>
                <w:rFonts w:hint="cs"/>
                <w:sz w:val="28"/>
                <w:szCs w:val="28"/>
                <w:rtl/>
              </w:rPr>
              <w:t>כיום משהו</w:t>
            </w:r>
            <w:r w:rsidR="00303F04" w:rsidRPr="006E0EA4">
              <w:rPr>
                <w:rFonts w:hint="cs"/>
                <w:sz w:val="28"/>
                <w:szCs w:val="28"/>
                <w:rtl/>
              </w:rPr>
              <w:t xml:space="preserve"> משתנה במזרח התיכון, מהן שתי המגמות שקורות היום לפי המידע בעמ' 12,13.</w:t>
            </w:r>
          </w:p>
        </w:tc>
        <w:tc>
          <w:tcPr>
            <w:tcW w:w="3687" w:type="dxa"/>
          </w:tcPr>
          <w:p w14:paraId="1F8ED260" w14:textId="77777777" w:rsidR="00303F04" w:rsidRPr="006E0EA4" w:rsidRDefault="00303F04" w:rsidP="006E0EA4">
            <w:pPr>
              <w:pStyle w:val="a6"/>
              <w:numPr>
                <w:ilvl w:val="0"/>
                <w:numId w:val="18"/>
              </w:numPr>
              <w:rPr>
                <w:sz w:val="28"/>
                <w:szCs w:val="28"/>
                <w:rtl/>
              </w:rPr>
            </w:pPr>
            <w:r w:rsidRPr="006E0EA4">
              <w:rPr>
                <w:rFonts w:hint="cs"/>
                <w:sz w:val="28"/>
                <w:szCs w:val="28"/>
                <w:rtl/>
              </w:rPr>
              <w:t xml:space="preserve">חפשו במרשתת מידע על 'הסכמי אברהם' ורשמו על ההסכם </w:t>
            </w:r>
            <w:r w:rsidRPr="006E0EA4">
              <w:rPr>
                <w:sz w:val="28"/>
                <w:szCs w:val="28"/>
                <w:rtl/>
              </w:rPr>
              <w:t>–</w:t>
            </w:r>
            <w:r w:rsidRPr="006E0EA4">
              <w:rPr>
                <w:rFonts w:hint="cs"/>
                <w:sz w:val="28"/>
                <w:szCs w:val="28"/>
                <w:rtl/>
              </w:rPr>
              <w:t xml:space="preserve"> מתי נחתם? בין מי למי? מהם שיתופי הפעולה על פי ההסכם?</w:t>
            </w:r>
          </w:p>
        </w:tc>
      </w:tr>
      <w:tr w:rsidR="00BB58FA" w14:paraId="3421F68C" w14:textId="77777777" w:rsidTr="00BB58FA">
        <w:tc>
          <w:tcPr>
            <w:tcW w:w="11058" w:type="dxa"/>
            <w:gridSpan w:val="4"/>
          </w:tcPr>
          <w:p w14:paraId="6467148E" w14:textId="77777777" w:rsidR="00BB58FA" w:rsidRDefault="00BB58FA" w:rsidP="00BB58FA">
            <w:pPr>
              <w:pStyle w:val="a6"/>
              <w:rPr>
                <w:sz w:val="28"/>
                <w:szCs w:val="28"/>
                <w:rtl/>
              </w:rPr>
            </w:pPr>
          </w:p>
          <w:p w14:paraId="618C8AAA" w14:textId="77777777" w:rsidR="0069234C" w:rsidRDefault="00BB58FA" w:rsidP="0069234C">
            <w:pPr>
              <w:pStyle w:val="a6"/>
              <w:spacing w:line="276" w:lineRule="auto"/>
              <w:rPr>
                <w:sz w:val="28"/>
                <w:szCs w:val="28"/>
                <w:rtl/>
              </w:rPr>
            </w:pPr>
            <w:r w:rsidRPr="0069234C">
              <w:rPr>
                <w:rFonts w:hint="cs"/>
                <w:sz w:val="28"/>
                <w:szCs w:val="28"/>
                <w:u w:val="single"/>
                <w:rtl/>
              </w:rPr>
              <w:t>משימת סיום מצפן "להיות יהודי"</w:t>
            </w:r>
            <w:r>
              <w:rPr>
                <w:rFonts w:hint="cs"/>
                <w:sz w:val="28"/>
                <w:szCs w:val="28"/>
                <w:rtl/>
              </w:rPr>
              <w:t xml:space="preserve"> </w:t>
            </w:r>
            <w:r>
              <w:rPr>
                <w:sz w:val="28"/>
                <w:szCs w:val="28"/>
                <w:rtl/>
              </w:rPr>
              <w:t>–</w:t>
            </w:r>
            <w:r>
              <w:rPr>
                <w:rFonts w:hint="cs"/>
                <w:sz w:val="28"/>
                <w:szCs w:val="28"/>
                <w:rtl/>
              </w:rPr>
              <w:t xml:space="preserve"> </w:t>
            </w:r>
          </w:p>
          <w:p w14:paraId="67B077FE" w14:textId="77777777" w:rsidR="00BB58FA" w:rsidRDefault="0069234C" w:rsidP="0069234C">
            <w:pPr>
              <w:pStyle w:val="a6"/>
              <w:spacing w:line="276" w:lineRule="auto"/>
              <w:rPr>
                <w:sz w:val="28"/>
                <w:szCs w:val="28"/>
                <w:rtl/>
              </w:rPr>
            </w:pPr>
            <w:r>
              <w:rPr>
                <w:rFonts w:hint="cs"/>
                <w:sz w:val="28"/>
                <w:szCs w:val="28"/>
                <w:u w:val="single"/>
                <w:rtl/>
              </w:rPr>
              <w:t>אנחנו חיים ב</w:t>
            </w:r>
            <w:r w:rsidR="00CC590C">
              <w:rPr>
                <w:rFonts w:hint="cs"/>
                <w:sz w:val="28"/>
                <w:szCs w:val="28"/>
                <w:rtl/>
              </w:rPr>
              <w:t xml:space="preserve"> - </w:t>
            </w:r>
            <w:r w:rsidR="00BB58FA">
              <w:rPr>
                <w:rFonts w:hint="cs"/>
                <w:sz w:val="28"/>
                <w:szCs w:val="28"/>
                <w:rtl/>
              </w:rPr>
              <w:t>מזרח תיכון גיאוגרפי, מזרח תיכון פוליטי, מזרח תיכון אזרחי,</w:t>
            </w:r>
            <w:r>
              <w:rPr>
                <w:rFonts w:hint="cs"/>
                <w:sz w:val="28"/>
                <w:szCs w:val="28"/>
                <w:rtl/>
              </w:rPr>
              <w:t xml:space="preserve"> דתי, </w:t>
            </w:r>
          </w:p>
          <w:p w14:paraId="77F83C1D" w14:textId="77777777" w:rsidR="0069234C" w:rsidRPr="00CC590C" w:rsidRDefault="0069234C" w:rsidP="0069234C">
            <w:pPr>
              <w:pStyle w:val="a6"/>
              <w:spacing w:line="276" w:lineRule="auto"/>
              <w:rPr>
                <w:sz w:val="24"/>
                <w:szCs w:val="24"/>
                <w:rtl/>
              </w:rPr>
            </w:pPr>
            <w:r>
              <w:rPr>
                <w:rFonts w:hint="cs"/>
                <w:sz w:val="28"/>
                <w:szCs w:val="28"/>
                <w:rtl/>
              </w:rPr>
              <w:t>כתבו שאלה אחת ש</w:t>
            </w:r>
            <w:r w:rsidR="00BB58FA">
              <w:rPr>
                <w:rFonts w:hint="cs"/>
                <w:sz w:val="28"/>
                <w:szCs w:val="28"/>
                <w:rtl/>
              </w:rPr>
              <w:t>מעניינת אתכם</w:t>
            </w:r>
            <w:r>
              <w:rPr>
                <w:rFonts w:hint="cs"/>
                <w:sz w:val="28"/>
                <w:szCs w:val="28"/>
                <w:rtl/>
              </w:rPr>
              <w:t xml:space="preserve"> ומסקרן אתכם לחקור </w:t>
            </w:r>
            <w:r w:rsidR="00CC590C">
              <w:rPr>
                <w:rFonts w:hint="cs"/>
                <w:sz w:val="28"/>
                <w:szCs w:val="28"/>
                <w:rtl/>
              </w:rPr>
              <w:t>אותה</w:t>
            </w:r>
            <w:r>
              <w:rPr>
                <w:rFonts w:hint="cs"/>
                <w:sz w:val="28"/>
                <w:szCs w:val="28"/>
                <w:rtl/>
              </w:rPr>
              <w:t xml:space="preserve"> </w:t>
            </w:r>
            <w:r w:rsidRPr="00CC590C">
              <w:rPr>
                <w:rFonts w:hint="cs"/>
                <w:sz w:val="24"/>
                <w:szCs w:val="24"/>
                <w:rtl/>
              </w:rPr>
              <w:t xml:space="preserve">(לא שאלה שהתשובה עליה כן / לא). </w:t>
            </w:r>
          </w:p>
          <w:p w14:paraId="09271382" w14:textId="77777777" w:rsidR="00BB58FA" w:rsidRDefault="0069234C" w:rsidP="0069234C">
            <w:pPr>
              <w:pStyle w:val="a6"/>
              <w:spacing w:line="276" w:lineRule="auto"/>
              <w:rPr>
                <w:sz w:val="28"/>
                <w:szCs w:val="28"/>
                <w:rtl/>
              </w:rPr>
            </w:pPr>
            <w:r>
              <w:rPr>
                <w:rFonts w:hint="cs"/>
                <w:sz w:val="28"/>
                <w:szCs w:val="28"/>
                <w:rtl/>
              </w:rPr>
              <w:t xml:space="preserve">בשלב השני </w:t>
            </w:r>
            <w:r>
              <w:rPr>
                <w:sz w:val="28"/>
                <w:szCs w:val="28"/>
                <w:rtl/>
              </w:rPr>
              <w:t>–</w:t>
            </w:r>
            <w:r>
              <w:rPr>
                <w:rFonts w:hint="cs"/>
                <w:sz w:val="28"/>
                <w:szCs w:val="28"/>
                <w:rtl/>
              </w:rPr>
              <w:t xml:space="preserve"> חפשו באינטרנט מענה</w:t>
            </w:r>
            <w:r w:rsidR="00BB58FA">
              <w:rPr>
                <w:rFonts w:hint="cs"/>
                <w:sz w:val="28"/>
                <w:szCs w:val="28"/>
                <w:rtl/>
              </w:rPr>
              <w:t xml:space="preserve"> </w:t>
            </w:r>
            <w:r>
              <w:rPr>
                <w:rFonts w:hint="cs"/>
                <w:sz w:val="28"/>
                <w:szCs w:val="28"/>
                <w:rtl/>
              </w:rPr>
              <w:t xml:space="preserve">בסרטון או בערך באנציקלופדיה או במאמר. </w:t>
            </w:r>
          </w:p>
          <w:p w14:paraId="3B241627" w14:textId="77777777" w:rsidR="0069234C" w:rsidRDefault="00CC590C" w:rsidP="00CC590C">
            <w:pPr>
              <w:pStyle w:val="a6"/>
              <w:spacing w:line="276" w:lineRule="auto"/>
              <w:rPr>
                <w:sz w:val="28"/>
                <w:szCs w:val="28"/>
                <w:rtl/>
              </w:rPr>
            </w:pPr>
            <w:r>
              <w:rPr>
                <w:rFonts w:hint="cs"/>
                <w:sz w:val="28"/>
                <w:szCs w:val="28"/>
                <w:rtl/>
              </w:rPr>
              <w:t xml:space="preserve">נסחו ברמה נאותה ובעברית תקינה </w:t>
            </w:r>
            <w:r w:rsidR="0069234C">
              <w:rPr>
                <w:rFonts w:hint="cs"/>
                <w:sz w:val="28"/>
                <w:szCs w:val="28"/>
                <w:rtl/>
              </w:rPr>
              <w:t xml:space="preserve"> את השאלה ו</w:t>
            </w:r>
            <w:r>
              <w:rPr>
                <w:rFonts w:hint="cs"/>
                <w:sz w:val="28"/>
                <w:szCs w:val="28"/>
                <w:rtl/>
              </w:rPr>
              <w:t xml:space="preserve">את התשובה. </w:t>
            </w:r>
            <w:r w:rsidR="0069234C">
              <w:rPr>
                <w:rFonts w:hint="cs"/>
                <w:sz w:val="28"/>
                <w:szCs w:val="28"/>
                <w:rtl/>
              </w:rPr>
              <w:t xml:space="preserve">ושלחו </w:t>
            </w:r>
            <w:r>
              <w:rPr>
                <w:rFonts w:hint="cs"/>
                <w:sz w:val="28"/>
                <w:szCs w:val="28"/>
                <w:rtl/>
              </w:rPr>
              <w:t xml:space="preserve"> בהודעת </w:t>
            </w:r>
            <w:proofErr w:type="spellStart"/>
            <w:r>
              <w:rPr>
                <w:rFonts w:hint="cs"/>
                <w:sz w:val="28"/>
                <w:szCs w:val="28"/>
                <w:rtl/>
              </w:rPr>
              <w:t>ווצאפ</w:t>
            </w:r>
            <w:proofErr w:type="spellEnd"/>
            <w:r>
              <w:rPr>
                <w:rFonts w:hint="cs"/>
                <w:sz w:val="28"/>
                <w:szCs w:val="28"/>
                <w:rtl/>
              </w:rPr>
              <w:t xml:space="preserve"> </w:t>
            </w:r>
            <w:r w:rsidR="0069234C">
              <w:rPr>
                <w:rFonts w:hint="cs"/>
                <w:sz w:val="28"/>
                <w:szCs w:val="28"/>
                <w:rtl/>
              </w:rPr>
              <w:t xml:space="preserve">למורות. </w:t>
            </w:r>
          </w:p>
          <w:p w14:paraId="7272AB49" w14:textId="77777777" w:rsidR="0069234C" w:rsidRPr="006E0EA4" w:rsidRDefault="0069234C" w:rsidP="00BB58FA">
            <w:pPr>
              <w:pStyle w:val="a6"/>
              <w:rPr>
                <w:sz w:val="28"/>
                <w:szCs w:val="28"/>
                <w:rtl/>
              </w:rPr>
            </w:pPr>
          </w:p>
        </w:tc>
      </w:tr>
    </w:tbl>
    <w:p w14:paraId="15FC2969" w14:textId="77777777" w:rsidR="00205925" w:rsidRPr="00205925" w:rsidRDefault="0069234C" w:rsidP="00205925">
      <w:pPr>
        <w:jc w:val="center"/>
        <w:rPr>
          <w:sz w:val="28"/>
          <w:szCs w:val="28"/>
          <w:rtl/>
        </w:rPr>
      </w:pPr>
      <w:r>
        <w:rPr>
          <w:noProof/>
          <w:sz w:val="28"/>
          <w:szCs w:val="28"/>
          <w:rtl/>
        </w:rPr>
        <mc:AlternateContent>
          <mc:Choice Requires="wps">
            <w:drawing>
              <wp:anchor distT="0" distB="0" distL="114300" distR="114300" simplePos="0" relativeHeight="251659264" behindDoc="0" locked="0" layoutInCell="1" allowOverlap="1" wp14:anchorId="4433F052" wp14:editId="17975893">
                <wp:simplePos x="0" y="0"/>
                <wp:positionH relativeFrom="column">
                  <wp:posOffset>1094105</wp:posOffset>
                </wp:positionH>
                <wp:positionV relativeFrom="paragraph">
                  <wp:posOffset>339090</wp:posOffset>
                </wp:positionV>
                <wp:extent cx="800100" cy="666750"/>
                <wp:effectExtent l="19050" t="0" r="38100" b="19050"/>
                <wp:wrapNone/>
                <wp:docPr id="3" name="לב 3"/>
                <wp:cNvGraphicFramePr/>
                <a:graphic xmlns:a="http://schemas.openxmlformats.org/drawingml/2006/main">
                  <a:graphicData uri="http://schemas.microsoft.com/office/word/2010/wordprocessingShape">
                    <wps:wsp>
                      <wps:cNvSpPr/>
                      <wps:spPr>
                        <a:xfrm>
                          <a:off x="0" y="0"/>
                          <a:ext cx="800100" cy="666750"/>
                        </a:xfrm>
                        <a:prstGeom prst="hear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436395A" id="לב 3" o:spid="_x0000_s1026" style="position:absolute;left:0;text-align:left;margin-left:86.15pt;margin-top:26.7pt;width:63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00100,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" path="m400050,166688v166688,-388938,816769,,,500062c-416719,166688,233363,-222250,400050,166688xe" fillcolor="#c0504d [3205]" strokecolor="#622423 [1605]" strokeweight="2pt">
                <v:path arrowok="t" o:connecttype="custom" o:connectlocs="400050,166688;400050,666750;400050,166688" o:connectangles="0,0,0"/>
              </v:shape>
            </w:pict>
          </mc:Fallback>
        </mc:AlternateContent>
      </w:r>
    </w:p>
    <w:p w14:paraId="05CD5EBD" w14:textId="77777777" w:rsidR="00205925" w:rsidRDefault="0069234C" w:rsidP="006E0EA4">
      <w:pPr>
        <w:rPr>
          <w:sz w:val="144"/>
          <w:szCs w:val="144"/>
          <w:rtl/>
        </w:rPr>
      </w:pPr>
      <w:r>
        <w:rPr>
          <w:rFonts w:hint="cs"/>
          <w:noProof/>
          <w:sz w:val="144"/>
          <w:szCs w:val="144"/>
          <w:rtl/>
        </w:rPr>
        <mc:AlternateContent>
          <mc:Choice Requires="wps">
            <w:drawing>
              <wp:anchor distT="0" distB="0" distL="114300" distR="114300" simplePos="0" relativeHeight="251660288" behindDoc="0" locked="0" layoutInCell="1" allowOverlap="1" wp14:anchorId="242DD0A0" wp14:editId="0CA96012">
                <wp:simplePos x="0" y="0"/>
                <wp:positionH relativeFrom="column">
                  <wp:posOffset>1322705</wp:posOffset>
                </wp:positionH>
                <wp:positionV relativeFrom="paragraph">
                  <wp:posOffset>767715</wp:posOffset>
                </wp:positionV>
                <wp:extent cx="352425" cy="342900"/>
                <wp:effectExtent l="0" t="0" r="28575" b="19050"/>
                <wp:wrapNone/>
                <wp:docPr id="4" name="אליפסה 4"/>
                <wp:cNvGraphicFramePr/>
                <a:graphic xmlns:a="http://schemas.openxmlformats.org/drawingml/2006/main">
                  <a:graphicData uri="http://schemas.microsoft.com/office/word/2010/wordprocessingShape">
                    <wps:wsp>
                      <wps:cNvSpPr/>
                      <wps:spPr>
                        <a:xfrm>
                          <a:off x="0" y="0"/>
                          <a:ext cx="352425" cy="3429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09EAFAD" id="אליפסה 4" o:spid="_x0000_s1026" style="position:absolute;left:0;text-align:left;margin-left:104.15pt;margin-top:60.45pt;width:27.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" fillcolor="#c0504d [3205]" strokecolor="#622423 [1605]" strokeweight="2pt"/>
            </w:pict>
          </mc:Fallback>
        </mc:AlternateContent>
      </w:r>
      <w:r>
        <w:rPr>
          <w:rFonts w:hint="cs"/>
          <w:sz w:val="144"/>
          <w:szCs w:val="144"/>
          <w:rtl/>
        </w:rPr>
        <w:t>יישר כוחכם</w:t>
      </w:r>
    </w:p>
    <w:p w14:paraId="32B837FA" w14:textId="77777777" w:rsidR="0069234C" w:rsidRDefault="0069234C" w:rsidP="006E0EA4">
      <w:pPr>
        <w:rPr>
          <w:sz w:val="144"/>
          <w:szCs w:val="144"/>
          <w:rtl/>
        </w:rPr>
      </w:pPr>
      <w:r>
        <w:rPr>
          <w:noProof/>
        </w:rPr>
        <w:drawing>
          <wp:anchor distT="0" distB="0" distL="114300" distR="114300" simplePos="0" relativeHeight="251658240" behindDoc="0" locked="0" layoutInCell="1" allowOverlap="1" wp14:anchorId="58D75320" wp14:editId="632E4B48">
            <wp:simplePos x="0" y="0"/>
            <wp:positionH relativeFrom="column">
              <wp:posOffset>1094105</wp:posOffset>
            </wp:positionH>
            <wp:positionV relativeFrom="paragraph">
              <wp:posOffset>1212215</wp:posOffset>
            </wp:positionV>
            <wp:extent cx="4042703" cy="2171700"/>
            <wp:effectExtent l="0" t="0" r="0" b="0"/>
            <wp:wrapNone/>
            <wp:docPr id="2" name="תמונה 2" descr="בית הספר לחינוך ע&quot;ש חיים וג'ואן קונסטנטינר | אוניברסיטת ת&quot;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בית הספר לחינוך ע&quot;ש חיים וג'ואן קונסטנטינר | אוניברסיטת ת&quot;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42703" cy="2171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9234C" w:rsidSect="00303F04">
      <w:pgSz w:w="11906" w:h="16838"/>
      <w:pgMar w:top="567" w:right="1247" w:bottom="567" w:left="124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F14"/>
    <w:multiLevelType w:val="hybridMultilevel"/>
    <w:tmpl w:val="164C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658B8"/>
    <w:multiLevelType w:val="hybridMultilevel"/>
    <w:tmpl w:val="2E5CE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0485B"/>
    <w:multiLevelType w:val="hybridMultilevel"/>
    <w:tmpl w:val="B4303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E2524C"/>
    <w:multiLevelType w:val="hybridMultilevel"/>
    <w:tmpl w:val="A1F6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547E0"/>
    <w:multiLevelType w:val="hybridMultilevel"/>
    <w:tmpl w:val="80DC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A4ABC"/>
    <w:multiLevelType w:val="hybridMultilevel"/>
    <w:tmpl w:val="E3D0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83F90"/>
    <w:multiLevelType w:val="hybridMultilevel"/>
    <w:tmpl w:val="EEEC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D48CA"/>
    <w:multiLevelType w:val="hybridMultilevel"/>
    <w:tmpl w:val="C590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92884"/>
    <w:multiLevelType w:val="hybridMultilevel"/>
    <w:tmpl w:val="76AC2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C7EBD"/>
    <w:multiLevelType w:val="hybridMultilevel"/>
    <w:tmpl w:val="5E64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E1551"/>
    <w:multiLevelType w:val="hybridMultilevel"/>
    <w:tmpl w:val="6BDE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5776B"/>
    <w:multiLevelType w:val="hybridMultilevel"/>
    <w:tmpl w:val="F25E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A3862"/>
    <w:multiLevelType w:val="hybridMultilevel"/>
    <w:tmpl w:val="31AE4716"/>
    <w:lvl w:ilvl="0" w:tplc="0409000F">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339BC"/>
    <w:multiLevelType w:val="hybridMultilevel"/>
    <w:tmpl w:val="8612D340"/>
    <w:lvl w:ilvl="0" w:tplc="4252A1C4">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4" w15:restartNumberingAfterBreak="0">
    <w:nsid w:val="7192387F"/>
    <w:multiLevelType w:val="hybridMultilevel"/>
    <w:tmpl w:val="B452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C6073"/>
    <w:multiLevelType w:val="hybridMultilevel"/>
    <w:tmpl w:val="BB10E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13BB"/>
    <w:multiLevelType w:val="hybridMultilevel"/>
    <w:tmpl w:val="CDC0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A5E5A"/>
    <w:multiLevelType w:val="hybridMultilevel"/>
    <w:tmpl w:val="D06C46BC"/>
    <w:lvl w:ilvl="0" w:tplc="4252A1C4">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8" w15:restartNumberingAfterBreak="0">
    <w:nsid w:val="7EDE6784"/>
    <w:multiLevelType w:val="hybridMultilevel"/>
    <w:tmpl w:val="717E6E48"/>
    <w:lvl w:ilvl="0" w:tplc="18EEE9E4">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16cid:durableId="547297887">
    <w:abstractNumId w:val="2"/>
  </w:num>
  <w:num w:numId="2" w16cid:durableId="133836976">
    <w:abstractNumId w:val="1"/>
  </w:num>
  <w:num w:numId="3" w16cid:durableId="434905961">
    <w:abstractNumId w:val="10"/>
  </w:num>
  <w:num w:numId="4" w16cid:durableId="262611616">
    <w:abstractNumId w:val="9"/>
  </w:num>
  <w:num w:numId="5" w16cid:durableId="23094499">
    <w:abstractNumId w:val="6"/>
  </w:num>
  <w:num w:numId="6" w16cid:durableId="808012279">
    <w:abstractNumId w:val="7"/>
  </w:num>
  <w:num w:numId="7" w16cid:durableId="1184709553">
    <w:abstractNumId w:val="3"/>
  </w:num>
  <w:num w:numId="8" w16cid:durableId="260335359">
    <w:abstractNumId w:val="14"/>
  </w:num>
  <w:num w:numId="9" w16cid:durableId="2145999370">
    <w:abstractNumId w:val="5"/>
  </w:num>
  <w:num w:numId="10" w16cid:durableId="946354949">
    <w:abstractNumId w:val="0"/>
  </w:num>
  <w:num w:numId="11" w16cid:durableId="686952868">
    <w:abstractNumId w:val="4"/>
  </w:num>
  <w:num w:numId="12" w16cid:durableId="1543208573">
    <w:abstractNumId w:val="12"/>
  </w:num>
  <w:num w:numId="13" w16cid:durableId="1078669216">
    <w:abstractNumId w:val="15"/>
  </w:num>
  <w:num w:numId="14" w16cid:durableId="1149781515">
    <w:abstractNumId w:val="18"/>
  </w:num>
  <w:num w:numId="15" w16cid:durableId="1177042946">
    <w:abstractNumId w:val="8"/>
  </w:num>
  <w:num w:numId="16" w16cid:durableId="366953774">
    <w:abstractNumId w:val="13"/>
  </w:num>
  <w:num w:numId="17" w16cid:durableId="224683423">
    <w:abstractNumId w:val="11"/>
  </w:num>
  <w:num w:numId="18" w16cid:durableId="1477213768">
    <w:abstractNumId w:val="16"/>
  </w:num>
  <w:num w:numId="19" w16cid:durableId="6606261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25"/>
    <w:rsid w:val="000A78E8"/>
    <w:rsid w:val="00105201"/>
    <w:rsid w:val="001626E8"/>
    <w:rsid w:val="00205925"/>
    <w:rsid w:val="00265F87"/>
    <w:rsid w:val="00303F04"/>
    <w:rsid w:val="0036058E"/>
    <w:rsid w:val="003742ED"/>
    <w:rsid w:val="004003A8"/>
    <w:rsid w:val="00440545"/>
    <w:rsid w:val="00591304"/>
    <w:rsid w:val="0069234C"/>
    <w:rsid w:val="006B0081"/>
    <w:rsid w:val="006B37A8"/>
    <w:rsid w:val="006E0EA4"/>
    <w:rsid w:val="00790FE7"/>
    <w:rsid w:val="008826B2"/>
    <w:rsid w:val="00AF4880"/>
    <w:rsid w:val="00B50459"/>
    <w:rsid w:val="00BB58FA"/>
    <w:rsid w:val="00BE3A70"/>
    <w:rsid w:val="00C34CCC"/>
    <w:rsid w:val="00C66611"/>
    <w:rsid w:val="00CC590C"/>
    <w:rsid w:val="00D57995"/>
    <w:rsid w:val="00D740B4"/>
    <w:rsid w:val="00D96A97"/>
    <w:rsid w:val="00E35C56"/>
    <w:rsid w:val="00EB410F"/>
    <w:rsid w:val="00FE2F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4D89"/>
  <w15:docId w15:val="{D05AC2E5-E59D-4897-90AE-64D34CC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42E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742ED"/>
    <w:rPr>
      <w:rFonts w:ascii="Tahoma" w:hAnsi="Tahoma" w:cs="Tahoma"/>
      <w:sz w:val="16"/>
      <w:szCs w:val="16"/>
    </w:rPr>
  </w:style>
  <w:style w:type="paragraph" w:styleId="a6">
    <w:name w:val="List Paragraph"/>
    <w:basedOn w:val="a"/>
    <w:uiPriority w:val="34"/>
    <w:qFormat/>
    <w:rsid w:val="00374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3125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MORIM</dc:creator>
  <cp:lastModifiedBy>Tamar Eyal</cp:lastModifiedBy>
  <cp:revision>2</cp:revision>
  <dcterms:created xsi:type="dcterms:W3CDTF">2025-02-06T07:40:00Z</dcterms:created>
  <dcterms:modified xsi:type="dcterms:W3CDTF">2025-02-06T07:40:00Z</dcterms:modified>
</cp:coreProperties>
</file>