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B9F8" w14:textId="77777777" w:rsidR="00B554F0" w:rsidRPr="00B554F0" w:rsidRDefault="00B554F0" w:rsidP="00B554F0">
      <w:pPr>
        <w:spacing w:before="240" w:after="20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בע"ה , אלול  תשפ"ג                                                    ספטמבר 2023</w:t>
      </w:r>
    </w:p>
    <w:p w14:paraId="3C7806A8"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63A43146" w14:textId="77777777" w:rsidR="00B554F0" w:rsidRPr="00B554F0" w:rsidRDefault="00B554F0" w:rsidP="00B554F0">
      <w:pPr>
        <w:spacing w:before="240" w:after="200" w:line="240" w:lineRule="auto"/>
        <w:jc w:val="center"/>
        <w:rPr>
          <w:rFonts w:ascii="Times New Roman" w:eastAsia="Times New Roman" w:hAnsi="Times New Roman" w:cs="Times New Roman"/>
          <w:sz w:val="24"/>
          <w:szCs w:val="24"/>
        </w:rPr>
      </w:pPr>
      <w:r w:rsidRPr="00B554F0">
        <w:rPr>
          <w:rFonts w:ascii="David" w:eastAsia="Times New Roman" w:hAnsi="David" w:cs="David"/>
          <w:b/>
          <w:bCs/>
          <w:color w:val="000000"/>
          <w:sz w:val="38"/>
          <w:szCs w:val="38"/>
          <w:rtl/>
        </w:rPr>
        <w:t>מצפן  מס'  1</w:t>
      </w:r>
    </w:p>
    <w:p w14:paraId="2D0326E5"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6CF7D836" w14:textId="77777777" w:rsidR="00B554F0" w:rsidRPr="00B554F0" w:rsidRDefault="00B554F0" w:rsidP="00B554F0">
      <w:pPr>
        <w:spacing w:before="240" w:after="200" w:line="240" w:lineRule="auto"/>
        <w:jc w:val="center"/>
        <w:rPr>
          <w:rFonts w:ascii="Times New Roman" w:eastAsia="Times New Roman" w:hAnsi="Times New Roman" w:cs="Times New Roman"/>
          <w:sz w:val="24"/>
          <w:szCs w:val="24"/>
        </w:rPr>
      </w:pPr>
      <w:r w:rsidRPr="00B554F0">
        <w:rPr>
          <w:rFonts w:ascii="David" w:eastAsia="Times New Roman" w:hAnsi="David" w:cs="David"/>
          <w:b/>
          <w:bCs/>
          <w:color w:val="000000"/>
          <w:sz w:val="36"/>
          <w:szCs w:val="36"/>
          <w:rtl/>
        </w:rPr>
        <w:t>נביא, לשון, היסטוריה</w:t>
      </w:r>
    </w:p>
    <w:p w14:paraId="7B2E7238" w14:textId="77777777" w:rsidR="00B554F0" w:rsidRPr="00B554F0" w:rsidRDefault="00B554F0" w:rsidP="00B554F0">
      <w:pPr>
        <w:spacing w:before="240" w:after="200" w:line="240" w:lineRule="auto"/>
        <w:jc w:val="center"/>
        <w:rPr>
          <w:rFonts w:ascii="Times New Roman" w:eastAsia="Times New Roman" w:hAnsi="Times New Roman" w:cs="Times New Roman"/>
          <w:sz w:val="24"/>
          <w:szCs w:val="24"/>
          <w:rtl/>
        </w:rPr>
      </w:pPr>
      <w:r w:rsidRPr="00B554F0">
        <w:rPr>
          <w:rFonts w:ascii="David" w:eastAsia="Times New Roman" w:hAnsi="David" w:cs="David"/>
          <w:color w:val="000000"/>
          <w:sz w:val="36"/>
          <w:szCs w:val="36"/>
          <w:rtl/>
        </w:rPr>
        <w:t xml:space="preserve">כיתה ח' חט"ב </w:t>
      </w:r>
      <w:proofErr w:type="spellStart"/>
      <w:r w:rsidRPr="00B554F0">
        <w:rPr>
          <w:rFonts w:ascii="David" w:eastAsia="Times New Roman" w:hAnsi="David" w:cs="David"/>
          <w:color w:val="000000"/>
          <w:sz w:val="36"/>
          <w:szCs w:val="36"/>
          <w:rtl/>
        </w:rPr>
        <w:t>דע"ת</w:t>
      </w:r>
      <w:proofErr w:type="spellEnd"/>
    </w:p>
    <w:p w14:paraId="3FE0D00C" w14:textId="77777777" w:rsidR="00B554F0" w:rsidRPr="00B554F0" w:rsidRDefault="00B554F0" w:rsidP="00B554F0">
      <w:pPr>
        <w:spacing w:before="240" w:after="0" w:line="240" w:lineRule="auto"/>
        <w:jc w:val="center"/>
        <w:rPr>
          <w:rFonts w:ascii="Times New Roman" w:eastAsia="Times New Roman" w:hAnsi="Times New Roman" w:cs="Times New Roman"/>
          <w:sz w:val="24"/>
          <w:szCs w:val="24"/>
          <w:rtl/>
        </w:rPr>
      </w:pPr>
      <w:r w:rsidRPr="00B554F0">
        <w:rPr>
          <w:rFonts w:ascii="David" w:eastAsia="Times New Roman" w:hAnsi="David" w:cs="David"/>
          <w:color w:val="000000"/>
          <w:sz w:val="36"/>
          <w:szCs w:val="36"/>
          <w:rtl/>
        </w:rPr>
        <w:t>שם התלמיד/ה: __________</w:t>
      </w:r>
    </w:p>
    <w:p w14:paraId="2E9A2005"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69CB3A7A" w14:textId="77777777" w:rsidR="00B554F0" w:rsidRPr="00B554F0" w:rsidRDefault="00B554F0" w:rsidP="00B554F0">
      <w:pPr>
        <w:spacing w:before="240" w:after="200" w:line="240" w:lineRule="auto"/>
        <w:jc w:val="center"/>
        <w:rPr>
          <w:rFonts w:ascii="Times New Roman" w:eastAsia="Times New Roman" w:hAnsi="Times New Roman" w:cs="Times New Roman"/>
          <w:sz w:val="24"/>
          <w:szCs w:val="24"/>
        </w:rPr>
      </w:pPr>
      <w:r w:rsidRPr="00B554F0">
        <w:rPr>
          <w:rFonts w:ascii="David" w:eastAsia="Times New Roman" w:hAnsi="David" w:cs="David"/>
          <w:b/>
          <w:bCs/>
          <w:i/>
          <w:iCs/>
          <w:color w:val="000000"/>
          <w:sz w:val="102"/>
          <w:szCs w:val="102"/>
          <w:rtl/>
        </w:rPr>
        <w:t>אמונה ומדע</w:t>
      </w:r>
      <w:r w:rsidRPr="00B554F0">
        <w:rPr>
          <w:rFonts w:ascii="David" w:eastAsia="Times New Roman" w:hAnsi="David" w:cs="David"/>
          <w:noProof/>
          <w:color w:val="000000"/>
          <w:sz w:val="52"/>
          <w:szCs w:val="52"/>
          <w:bdr w:val="none" w:sz="0" w:space="0" w:color="auto" w:frame="1"/>
        </w:rPr>
        <w:drawing>
          <wp:inline distT="0" distB="0" distL="0" distR="0" wp14:anchorId="39CEF349" wp14:editId="53580585">
            <wp:extent cx="4635500" cy="3228340"/>
            <wp:effectExtent l="0" t="0" r="0" b="0"/>
            <wp:docPr id="2" name="תמונה 2" descr="https://lh7-rt.googleusercontent.com/docsz/AD_4nXejGDtGcfJPP8TGueCs5hWHq5PmCbmAYgI9LyZJnaZrhOTUV3jJdgO57qIjT6-W99f70iDf1mx69QyzQy92nf80ic6MIJwVNmQEafCt23MlyX-L7qD4K5axtuxR6vUUg-JoZ6WqwYNOvvE7UwntOV4tfPqk?key=HDP-KUNElOha1kgqJ2Ma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jGDtGcfJPP8TGueCs5hWHq5PmCbmAYgI9LyZJnaZrhOTUV3jJdgO57qIjT6-W99f70iDf1mx69QyzQy92nf80ic6MIJwVNmQEafCt23MlyX-L7qD4K5axtuxR6vUUg-JoZ6WqwYNOvvE7UwntOV4tfPqk?key=HDP-KUNElOha1kgqJ2Mav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0" cy="3228340"/>
                    </a:xfrm>
                    <a:prstGeom prst="rect">
                      <a:avLst/>
                    </a:prstGeom>
                    <a:noFill/>
                    <a:ln>
                      <a:noFill/>
                    </a:ln>
                  </pic:spPr>
                </pic:pic>
              </a:graphicData>
            </a:graphic>
          </wp:inline>
        </w:drawing>
      </w:r>
    </w:p>
    <w:p w14:paraId="348F5248"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79546693" w14:textId="77777777" w:rsidR="00B554F0" w:rsidRDefault="00B554F0" w:rsidP="00B554F0">
      <w:pPr>
        <w:spacing w:before="240" w:after="200" w:line="240" w:lineRule="auto"/>
        <w:rPr>
          <w:rFonts w:ascii="David" w:eastAsia="Times New Roman" w:hAnsi="David" w:cs="David"/>
          <w:color w:val="000000"/>
          <w:sz w:val="52"/>
          <w:szCs w:val="52"/>
          <w:rtl/>
        </w:rPr>
      </w:pPr>
    </w:p>
    <w:p w14:paraId="35F00E1D" w14:textId="77777777" w:rsidR="00B554F0" w:rsidRDefault="00B554F0" w:rsidP="00B554F0">
      <w:pPr>
        <w:spacing w:before="240" w:after="200" w:line="240" w:lineRule="auto"/>
        <w:rPr>
          <w:rFonts w:ascii="David" w:eastAsia="Times New Roman" w:hAnsi="David" w:cs="David"/>
          <w:color w:val="000000"/>
          <w:sz w:val="52"/>
          <w:szCs w:val="52"/>
          <w:rtl/>
        </w:rPr>
      </w:pPr>
    </w:p>
    <w:p w14:paraId="555A39FD" w14:textId="77777777" w:rsidR="00B554F0" w:rsidRDefault="00B554F0" w:rsidP="00B554F0">
      <w:pPr>
        <w:spacing w:before="240" w:after="200" w:line="240" w:lineRule="auto"/>
        <w:rPr>
          <w:rFonts w:ascii="David" w:eastAsia="Times New Roman" w:hAnsi="David" w:cs="David"/>
          <w:color w:val="000000"/>
          <w:sz w:val="52"/>
          <w:szCs w:val="52"/>
          <w:rtl/>
        </w:rPr>
      </w:pPr>
    </w:p>
    <w:p w14:paraId="016F7562" w14:textId="77777777" w:rsidR="00B554F0" w:rsidRPr="00B554F0" w:rsidRDefault="00B554F0" w:rsidP="00B554F0">
      <w:pPr>
        <w:spacing w:before="240" w:after="200" w:line="240" w:lineRule="auto"/>
        <w:rPr>
          <w:rFonts w:ascii="Times New Roman" w:eastAsia="Times New Roman" w:hAnsi="Times New Roman" w:cs="Times New Roman"/>
          <w:sz w:val="24"/>
          <w:szCs w:val="24"/>
        </w:rPr>
      </w:pPr>
      <w:r w:rsidRPr="00B554F0">
        <w:rPr>
          <w:rFonts w:ascii="David" w:eastAsia="Times New Roman" w:hAnsi="David" w:cs="David"/>
          <w:color w:val="000000"/>
          <w:sz w:val="52"/>
          <w:szCs w:val="52"/>
          <w:rtl/>
        </w:rPr>
        <w:br/>
      </w:r>
      <w:r w:rsidRPr="00B554F0">
        <w:rPr>
          <w:rFonts w:ascii="David" w:eastAsia="Times New Roman" w:hAnsi="David" w:cs="David"/>
          <w:color w:val="000000"/>
          <w:sz w:val="52"/>
          <w:szCs w:val="52"/>
          <w:rtl/>
        </w:rPr>
        <w:br/>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595"/>
        <w:gridCol w:w="3390"/>
        <w:gridCol w:w="5461"/>
      </w:tblGrid>
      <w:tr w:rsidR="00B554F0" w:rsidRPr="00B554F0" w14:paraId="45FBEA1E"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6D53E" w14:textId="77777777" w:rsidR="00B554F0" w:rsidRPr="00B554F0" w:rsidRDefault="00B554F0" w:rsidP="00B554F0">
            <w:pPr>
              <w:spacing w:after="0" w:line="240" w:lineRule="auto"/>
              <w:jc w:val="center"/>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lastRenderedPageBreak/>
              <w:t>מצפן 1</w:t>
            </w:r>
          </w:p>
          <w:p w14:paraId="375F7E8C" w14:textId="77777777" w:rsidR="00B554F0" w:rsidRPr="00B554F0" w:rsidRDefault="00B554F0" w:rsidP="00B554F0">
            <w:pPr>
              <w:spacing w:after="0" w:line="240" w:lineRule="auto"/>
              <w:jc w:val="center"/>
              <w:rPr>
                <w:rFonts w:ascii="Times New Roman" w:eastAsia="Times New Roman" w:hAnsi="Times New Roman" w:cs="Times New Roman"/>
                <w:sz w:val="24"/>
                <w:szCs w:val="24"/>
                <w:rtl/>
              </w:rPr>
            </w:pPr>
            <w:r w:rsidRPr="00B554F0">
              <w:rPr>
                <w:rFonts w:ascii="David" w:eastAsia="Times New Roman" w:hAnsi="David" w:cs="David"/>
                <w:b/>
                <w:bCs/>
                <w:color w:val="000000"/>
                <w:rtl/>
              </w:rPr>
              <w:t>מס' משימה ומקור מידע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689BA" w14:textId="77777777" w:rsidR="00B554F0" w:rsidRPr="00B554F0" w:rsidRDefault="00B554F0" w:rsidP="00B554F0">
            <w:pPr>
              <w:spacing w:after="0" w:line="240" w:lineRule="auto"/>
              <w:jc w:val="center"/>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שאלות בסיס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E8407" w14:textId="77777777" w:rsidR="00B554F0" w:rsidRPr="00B554F0" w:rsidRDefault="00B554F0" w:rsidP="00B554F0">
            <w:pPr>
              <w:spacing w:after="0" w:line="240" w:lineRule="auto"/>
              <w:jc w:val="center"/>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שאלות עומק</w:t>
            </w:r>
          </w:p>
        </w:tc>
      </w:tr>
      <w:tr w:rsidR="00B554F0" w:rsidRPr="00B554F0" w14:paraId="5EB8C845"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15830"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p>
          <w:p w14:paraId="07B11ABC" w14:textId="77777777" w:rsidR="00B554F0" w:rsidRPr="00B554F0" w:rsidRDefault="00B554F0" w:rsidP="00B554F0">
            <w:pPr>
              <w:numPr>
                <w:ilvl w:val="0"/>
                <w:numId w:val="1"/>
              </w:numPr>
              <w:spacing w:after="0" w:line="240" w:lineRule="auto"/>
              <w:ind w:right="-360"/>
              <w:textAlignment w:val="baseline"/>
              <w:rPr>
                <w:rFonts w:ascii="David" w:eastAsia="Times New Roman" w:hAnsi="David" w:cs="David"/>
                <w:b/>
                <w:bCs/>
                <w:color w:val="000000"/>
                <w:sz w:val="28"/>
                <w:szCs w:val="28"/>
              </w:rPr>
            </w:pPr>
            <w:r w:rsidRPr="00B554F0">
              <w:rPr>
                <w:rFonts w:ascii="David" w:eastAsia="Times New Roman" w:hAnsi="David" w:cs="David"/>
                <w:b/>
                <w:bCs/>
                <w:color w:val="000000"/>
                <w:sz w:val="28"/>
                <w:szCs w:val="28"/>
                <w:rtl/>
              </w:rPr>
              <w:t xml:space="preserve">לשון </w:t>
            </w:r>
            <w:r w:rsidRPr="00B554F0">
              <w:rPr>
                <w:rFonts w:ascii="David" w:eastAsia="Times New Roman" w:hAnsi="David" w:cs="David"/>
                <w:b/>
                <w:bCs/>
                <w:color w:val="000000"/>
                <w:sz w:val="28"/>
                <w:szCs w:val="28"/>
                <w:rtl/>
              </w:rPr>
              <w:br/>
              <w:t>הבנת הנקרא</w:t>
            </w:r>
          </w:p>
          <w:p w14:paraId="305B43FD"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384C0266" w14:textId="77777777" w:rsidR="00B554F0" w:rsidRPr="00B554F0" w:rsidRDefault="00B554F0" w:rsidP="00B554F0">
            <w:pPr>
              <w:spacing w:after="0" w:line="240" w:lineRule="auto"/>
              <w:ind w:left="283"/>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דיאלוג מקדים</w:t>
            </w:r>
            <w:r w:rsidRPr="00B554F0">
              <w:rPr>
                <w:rFonts w:ascii="David" w:eastAsia="Times New Roman" w:hAnsi="David" w:cs="David"/>
                <w:color w:val="000000"/>
                <w:sz w:val="28"/>
                <w:szCs w:val="28"/>
                <w:rtl/>
              </w:rPr>
              <w:t xml:space="preserve"> עם הטקסט שיעזור לנו להבין אותו</w:t>
            </w:r>
          </w:p>
          <w:p w14:paraId="5704D374"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0DF28" w14:textId="77777777" w:rsidR="00B554F0" w:rsidRPr="00B554F0" w:rsidRDefault="00B554F0" w:rsidP="00B554F0">
            <w:pPr>
              <w:spacing w:after="0" w:line="240" w:lineRule="auto"/>
              <w:ind w:left="283"/>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עמ' 10–11 המהפכה המדעית </w:t>
            </w:r>
            <w:proofErr w:type="spellStart"/>
            <w:r w:rsidRPr="00B554F0">
              <w:rPr>
                <w:rFonts w:ascii="David" w:eastAsia="Times New Roman" w:hAnsi="David" w:cs="David"/>
                <w:color w:val="000000"/>
                <w:sz w:val="28"/>
                <w:szCs w:val="28"/>
                <w:rtl/>
              </w:rPr>
              <w:t>קופרניקוס</w:t>
            </w:r>
            <w:proofErr w:type="spellEnd"/>
            <w:r w:rsidRPr="00B554F0">
              <w:rPr>
                <w:rFonts w:ascii="David" w:eastAsia="Times New Roman" w:hAnsi="David" w:cs="David"/>
                <w:color w:val="000000"/>
                <w:sz w:val="28"/>
                <w:szCs w:val="28"/>
                <w:rtl/>
              </w:rPr>
              <w:t>  </w:t>
            </w:r>
          </w:p>
          <w:p w14:paraId="40EDEF74"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תחילה ננסה לפענח את הטקסט </w:t>
            </w:r>
            <w:r w:rsidRPr="00B554F0">
              <w:rPr>
                <w:rFonts w:ascii="David" w:eastAsia="Times New Roman" w:hAnsi="David" w:cs="David"/>
                <w:b/>
                <w:bCs/>
                <w:color w:val="000000"/>
                <w:sz w:val="28"/>
                <w:szCs w:val="28"/>
                <w:rtl/>
              </w:rPr>
              <w:t>מבלי לקרוא אותו.</w:t>
            </w:r>
          </w:p>
          <w:p w14:paraId="0307FA9A" w14:textId="77777777" w:rsidR="00B554F0" w:rsidRPr="00B554F0" w:rsidRDefault="00B554F0" w:rsidP="00B554F0">
            <w:pPr>
              <w:numPr>
                <w:ilvl w:val="0"/>
                <w:numId w:val="2"/>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א. האם הכותרת שקופה? </w:t>
            </w:r>
            <w:r w:rsidRPr="00B554F0">
              <w:rPr>
                <w:rFonts w:ascii="David" w:eastAsia="Times New Roman" w:hAnsi="David" w:cs="David"/>
                <w:color w:val="000000"/>
                <w:sz w:val="28"/>
                <w:szCs w:val="28"/>
                <w:rtl/>
              </w:rPr>
              <w:br/>
              <w:t>ב. מה אני לומדת מהכותרת?</w:t>
            </w:r>
          </w:p>
          <w:p w14:paraId="6425A808"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ג. מהו תחום החיים שהטקסט עוסק בו? </w:t>
            </w:r>
          </w:p>
          <w:p w14:paraId="13AC1CB1" w14:textId="77777777" w:rsidR="00B554F0" w:rsidRPr="00B554F0" w:rsidRDefault="00B554F0" w:rsidP="00B554F0">
            <w:pPr>
              <w:numPr>
                <w:ilvl w:val="0"/>
                <w:numId w:val="3"/>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מה תפקיד הכוכבית בתחתית העמוד? </w:t>
            </w:r>
          </w:p>
          <w:p w14:paraId="4CD57E5A" w14:textId="77777777" w:rsidR="00B554F0" w:rsidRPr="00B554F0" w:rsidRDefault="00B554F0" w:rsidP="00B554F0">
            <w:pPr>
              <w:numPr>
                <w:ilvl w:val="0"/>
                <w:numId w:val="4"/>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קראו את שלוש כותרות המשנה (באדום), וכתבו כיצד הן קידמו את ההבנה של הכותרת ושל הטקסט עצמו (היעזרו בסעיפים הבאים): </w:t>
            </w:r>
            <w:r w:rsidRPr="00B554F0">
              <w:rPr>
                <w:rFonts w:ascii="David" w:eastAsia="Times New Roman" w:hAnsi="David" w:cs="David"/>
                <w:color w:val="000000"/>
                <w:sz w:val="28"/>
                <w:szCs w:val="28"/>
                <w:rtl/>
              </w:rPr>
              <w:br/>
              <w:t>א. מה הדעה המקובלת?</w:t>
            </w:r>
          </w:p>
          <w:p w14:paraId="355D2A8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ב. מה הדעה החדשה?</w:t>
            </w:r>
          </w:p>
          <w:p w14:paraId="52360D42"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ג. כיצד היא מתקבלת? </w:t>
            </w:r>
          </w:p>
          <w:p w14:paraId="7EA772FE" w14:textId="77777777" w:rsidR="00B554F0" w:rsidRPr="00B554F0" w:rsidRDefault="00B554F0" w:rsidP="00B554F0">
            <w:pPr>
              <w:numPr>
                <w:ilvl w:val="0"/>
                <w:numId w:val="5"/>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א. האם המידע בטקסט מהימן? </w:t>
            </w:r>
            <w:r w:rsidRPr="00B554F0">
              <w:rPr>
                <w:rFonts w:ascii="David" w:eastAsia="Times New Roman" w:hAnsi="David" w:cs="David"/>
                <w:color w:val="000000"/>
                <w:sz w:val="28"/>
                <w:szCs w:val="28"/>
                <w:rtl/>
              </w:rPr>
              <w:br/>
              <w:t>ב. לפי מה קבעתם זאת? ציינו 2 סיבות לקביעתכם (ת"ז של טקסט).</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3683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5. קראו את הקטע המקדים (הצמוד לכותרת)  והסבירו כיצד הוא תורם להבנת הטקסט. </w:t>
            </w:r>
          </w:p>
          <w:p w14:paraId="2CF10BA0"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3657BB4A"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6. האם לדעתכם הוא נחוץ או שניתן להשמיטו? כתבו את דעתכם, ונמקו אותה</w:t>
            </w:r>
          </w:p>
        </w:tc>
      </w:tr>
      <w:tr w:rsidR="00B554F0" w:rsidRPr="00B554F0" w14:paraId="412D8473"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7D65B" w14:textId="77777777" w:rsidR="00B554F0" w:rsidRPr="00B554F0" w:rsidRDefault="00B554F0" w:rsidP="00B554F0">
            <w:pPr>
              <w:spacing w:after="0" w:line="240" w:lineRule="auto"/>
              <w:ind w:left="-135" w:hanging="135"/>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      </w:t>
            </w:r>
            <w:r w:rsidRPr="00B554F0">
              <w:rPr>
                <w:rFonts w:ascii="David" w:eastAsia="Times New Roman" w:hAnsi="David" w:cs="David"/>
                <w:b/>
                <w:bCs/>
                <w:color w:val="000000"/>
                <w:sz w:val="28"/>
                <w:szCs w:val="28"/>
                <w:rtl/>
              </w:rPr>
              <w:t>2.  היסטוריה</w:t>
            </w:r>
          </w:p>
          <w:p w14:paraId="66175259"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27BF12C0" w14:textId="77777777" w:rsidR="00B554F0" w:rsidRPr="00B554F0" w:rsidRDefault="00B554F0" w:rsidP="00B554F0">
            <w:pPr>
              <w:spacing w:after="0" w:line="240" w:lineRule="auto"/>
              <w:ind w:left="142"/>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 xml:space="preserve">המהפכה המדעית </w:t>
            </w:r>
            <w:proofErr w:type="spellStart"/>
            <w:r w:rsidRPr="00B554F0">
              <w:rPr>
                <w:rFonts w:ascii="David" w:eastAsia="Times New Roman" w:hAnsi="David" w:cs="David"/>
                <w:b/>
                <w:bCs/>
                <w:color w:val="000000"/>
                <w:sz w:val="28"/>
                <w:szCs w:val="28"/>
                <w:rtl/>
              </w:rPr>
              <w:t>קופרניקוס</w:t>
            </w:r>
            <w:proofErr w:type="spellEnd"/>
          </w:p>
          <w:p w14:paraId="683F113C"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עמ' 10 - 12</w:t>
            </w:r>
          </w:p>
          <w:p w14:paraId="5685218F"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540F7"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שימו לב כמה חלקים יש בכל שאלה, היעזרו במילות השאלה וההוראה (סמנו אותן במדגש). </w:t>
            </w:r>
          </w:p>
          <w:p w14:paraId="637A31A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1. קראו את המידע תחת כותרת המשנה הראשונה בעמ' 10 וענו: </w:t>
            </w:r>
            <w:r w:rsidRPr="00B554F0">
              <w:rPr>
                <w:rFonts w:ascii="David" w:eastAsia="Times New Roman" w:hAnsi="David" w:cs="David"/>
                <w:color w:val="000000"/>
                <w:sz w:val="28"/>
                <w:szCs w:val="28"/>
                <w:rtl/>
              </w:rPr>
              <w:br/>
              <w:t>א. כתבו שתי שאלות שיש לכם על היקום.</w:t>
            </w:r>
          </w:p>
          <w:p w14:paraId="61CF990D"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ב. מהי התיאוריה הגאוצנטרית, ומהו יחס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לתיאוריה זו.</w:t>
            </w:r>
          </w:p>
          <w:p w14:paraId="742F6934"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2. הכינו ת"ז </w:t>
            </w:r>
            <w:proofErr w:type="spellStart"/>
            <w:r w:rsidRPr="00B554F0">
              <w:rPr>
                <w:rFonts w:ascii="David" w:eastAsia="Times New Roman" w:hAnsi="David" w:cs="David"/>
                <w:color w:val="000000"/>
                <w:sz w:val="28"/>
                <w:szCs w:val="28"/>
                <w:rtl/>
              </w:rPr>
              <w:t>לקופרניקוס</w:t>
            </w:r>
            <w:proofErr w:type="spellEnd"/>
            <w:r w:rsidRPr="00B554F0">
              <w:rPr>
                <w:rFonts w:ascii="David" w:eastAsia="Times New Roman" w:hAnsi="David" w:cs="David"/>
                <w:color w:val="000000"/>
                <w:sz w:val="28"/>
                <w:szCs w:val="28"/>
                <w:rtl/>
              </w:rPr>
              <w:t>: מולדתו, שנות חייו, התמחותו המקצועית, כתביו.</w:t>
            </w:r>
          </w:p>
          <w:p w14:paraId="59E3D5CB"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3. כיצד מכונה התיאוריה המהפכנית </w:t>
            </w:r>
            <w:proofErr w:type="spellStart"/>
            <w:r w:rsidRPr="00B554F0">
              <w:rPr>
                <w:rFonts w:ascii="David" w:eastAsia="Times New Roman" w:hAnsi="David" w:cs="David"/>
                <w:color w:val="000000"/>
                <w:sz w:val="28"/>
                <w:szCs w:val="28"/>
                <w:rtl/>
              </w:rPr>
              <w:t>שקופרניקוס</w:t>
            </w:r>
            <w:proofErr w:type="spellEnd"/>
            <w:r w:rsidRPr="00B554F0">
              <w:rPr>
                <w:rFonts w:ascii="David" w:eastAsia="Times New Roman" w:hAnsi="David" w:cs="David"/>
                <w:color w:val="000000"/>
                <w:sz w:val="28"/>
                <w:szCs w:val="28"/>
                <w:rtl/>
              </w:rPr>
              <w:t xml:space="preserve"> גילה? מדוע היא נקראת כך? הסבירו את התאוריה שלו, פרטו. </w:t>
            </w:r>
          </w:p>
          <w:p w14:paraId="148DA7C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4. כיצד התייחסה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לגילוייו של </w:t>
            </w:r>
            <w:proofErr w:type="spellStart"/>
            <w:r w:rsidRPr="00B554F0">
              <w:rPr>
                <w:rFonts w:ascii="David" w:eastAsia="Times New Roman" w:hAnsi="David" w:cs="David"/>
                <w:color w:val="000000"/>
                <w:sz w:val="28"/>
                <w:szCs w:val="28"/>
                <w:rtl/>
              </w:rPr>
              <w:t>קופרניקוס</w:t>
            </w:r>
            <w:proofErr w:type="spellEnd"/>
            <w:r w:rsidRPr="00B554F0">
              <w:rPr>
                <w:rFonts w:ascii="David" w:eastAsia="Times New Roman" w:hAnsi="David" w:cs="David"/>
                <w:color w:val="000000"/>
                <w:sz w:val="28"/>
                <w:szCs w:val="28"/>
                <w:rtl/>
              </w:rPr>
              <w:t xml:space="preserve">? ציינו שלושה צעדים </w:t>
            </w:r>
            <w:proofErr w:type="spellStart"/>
            <w:r w:rsidRPr="00B554F0">
              <w:rPr>
                <w:rFonts w:ascii="David" w:eastAsia="Times New Roman" w:hAnsi="David" w:cs="David"/>
                <w:color w:val="000000"/>
                <w:sz w:val="28"/>
                <w:szCs w:val="28"/>
                <w:rtl/>
              </w:rPr>
              <w:t>שהכנסיה</w:t>
            </w:r>
            <w:proofErr w:type="spellEnd"/>
            <w:r w:rsidRPr="00B554F0">
              <w:rPr>
                <w:rFonts w:ascii="David" w:eastAsia="Times New Roman" w:hAnsi="David" w:cs="David"/>
                <w:color w:val="000000"/>
                <w:sz w:val="28"/>
                <w:szCs w:val="28"/>
                <w:rtl/>
              </w:rPr>
              <w:t xml:space="preserve"> נקטה בעקבות כך.</w:t>
            </w:r>
          </w:p>
          <w:p w14:paraId="196A981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5. מה עשו אנשי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במאי 2010? מדוע?</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9B4E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6. התבוננו בשתי התמונות </w:t>
            </w:r>
            <w:r w:rsidRPr="00B554F0">
              <w:rPr>
                <w:rFonts w:ascii="David" w:eastAsia="Times New Roman" w:hAnsi="David" w:cs="David"/>
                <w:color w:val="000000"/>
                <w:sz w:val="28"/>
                <w:szCs w:val="28"/>
                <w:rtl/>
              </w:rPr>
              <w:br/>
              <w:t xml:space="preserve">בעמ' 11 וכתבו איזו מן התמונות מציגה את התפיסה שהייתה מקובלת עד לגילויים המהפכניים של </w:t>
            </w:r>
            <w:proofErr w:type="spellStart"/>
            <w:r w:rsidRPr="00B554F0">
              <w:rPr>
                <w:rFonts w:ascii="David" w:eastAsia="Times New Roman" w:hAnsi="David" w:cs="David"/>
                <w:color w:val="000000"/>
                <w:sz w:val="28"/>
                <w:szCs w:val="28"/>
                <w:rtl/>
              </w:rPr>
              <w:t>קופרניקוס</w:t>
            </w:r>
            <w:proofErr w:type="spellEnd"/>
            <w:r w:rsidRPr="00B554F0">
              <w:rPr>
                <w:rFonts w:ascii="David" w:eastAsia="Times New Roman" w:hAnsi="David" w:cs="David"/>
                <w:color w:val="000000"/>
                <w:sz w:val="28"/>
                <w:szCs w:val="28"/>
                <w:rtl/>
              </w:rPr>
              <w:t xml:space="preserve"> במאה ה-16,  ואיזו מהן מציגה את התפיסה המהפכנית שהתפתחה כתוצאה ממחקריו? נמקו.</w:t>
            </w:r>
          </w:p>
          <w:p w14:paraId="717DAFC5"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7DCD1F0F"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7. "בהתחלה התפרסמו הרעיונות המהפכניים של </w:t>
            </w:r>
            <w:proofErr w:type="spellStart"/>
            <w:r w:rsidRPr="00B554F0">
              <w:rPr>
                <w:rFonts w:ascii="David" w:eastAsia="Times New Roman" w:hAnsi="David" w:cs="David"/>
                <w:color w:val="000000"/>
                <w:sz w:val="28"/>
                <w:szCs w:val="28"/>
                <w:rtl/>
              </w:rPr>
              <w:t>קופרניקוס</w:t>
            </w:r>
            <w:proofErr w:type="spellEnd"/>
            <w:r w:rsidRPr="00B554F0">
              <w:rPr>
                <w:rFonts w:ascii="David" w:eastAsia="Times New Roman" w:hAnsi="David" w:cs="David"/>
                <w:color w:val="000000"/>
                <w:sz w:val="28"/>
                <w:szCs w:val="28"/>
                <w:rtl/>
              </w:rPr>
              <w:t xml:space="preserve"> רק בחוגים מצומצמים של חוקרים ולא חוללו שינויים בחייהם של בני התקופה" - מדוע?</w:t>
            </w:r>
          </w:p>
        </w:tc>
      </w:tr>
      <w:tr w:rsidR="00B554F0" w:rsidRPr="00B554F0" w14:paraId="6508179A"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F0F51" w14:textId="77777777" w:rsidR="00B554F0" w:rsidRPr="00B554F0" w:rsidRDefault="00B554F0" w:rsidP="00B554F0">
            <w:pPr>
              <w:spacing w:after="0" w:line="240" w:lineRule="auto"/>
              <w:ind w:left="360" w:hanging="360"/>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3.</w:t>
            </w:r>
            <w:r w:rsidRPr="00B554F0">
              <w:rPr>
                <w:rFonts w:ascii="David" w:eastAsia="Times New Roman" w:hAnsi="David" w:cs="David"/>
                <w:color w:val="000000"/>
                <w:sz w:val="28"/>
                <w:szCs w:val="28"/>
                <w:rtl/>
              </w:rPr>
              <w:t xml:space="preserve">  </w:t>
            </w:r>
            <w:r w:rsidRPr="00B554F0">
              <w:rPr>
                <w:rFonts w:ascii="David" w:eastAsia="Times New Roman" w:hAnsi="David" w:cs="David"/>
                <w:b/>
                <w:bCs/>
                <w:color w:val="000000"/>
                <w:sz w:val="28"/>
                <w:szCs w:val="28"/>
                <w:rtl/>
              </w:rPr>
              <w:t xml:space="preserve">לשון </w:t>
            </w:r>
            <w:r w:rsidRPr="00B554F0">
              <w:rPr>
                <w:rFonts w:ascii="David" w:eastAsia="Times New Roman" w:hAnsi="David" w:cs="David"/>
                <w:color w:val="000000"/>
                <w:sz w:val="28"/>
                <w:szCs w:val="28"/>
                <w:rtl/>
              </w:rPr>
              <w:t> </w:t>
            </w:r>
          </w:p>
          <w:p w14:paraId="303B3A3E"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6B362F9E" w14:textId="77777777" w:rsidR="00B554F0" w:rsidRPr="00B554F0" w:rsidRDefault="00B554F0" w:rsidP="00B554F0">
            <w:pPr>
              <w:spacing w:after="0" w:line="240" w:lineRule="auto"/>
              <w:ind w:left="-160" w:hanging="585"/>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w:t>
            </w:r>
            <w:r w:rsidRPr="00B554F0">
              <w:rPr>
                <w:rFonts w:ascii="David" w:eastAsia="Times New Roman" w:hAnsi="David" w:cs="David"/>
                <w:b/>
                <w:bCs/>
                <w:color w:val="000000"/>
                <w:sz w:val="28"/>
                <w:szCs w:val="28"/>
                <w:rtl/>
              </w:rPr>
              <w:t xml:space="preserve">מטא לשון - </w:t>
            </w:r>
            <w:r w:rsidRPr="00B554F0">
              <w:rPr>
                <w:rFonts w:ascii="David" w:eastAsia="Times New Roman" w:hAnsi="David" w:cs="David"/>
                <w:color w:val="000000"/>
                <w:sz w:val="28"/>
                <w:szCs w:val="28"/>
                <w:rtl/>
              </w:rPr>
              <w:br/>
              <w:t>א. מילות קישור </w:t>
            </w:r>
          </w:p>
          <w:p w14:paraId="18CDAB19" w14:textId="77777777" w:rsidR="00B554F0" w:rsidRPr="00B554F0" w:rsidRDefault="00B554F0" w:rsidP="00B554F0">
            <w:pPr>
              <w:spacing w:after="0" w:line="240" w:lineRule="auto"/>
              <w:ind w:left="142" w:hanging="283"/>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     ב. סימני פיסוק</w:t>
            </w:r>
          </w:p>
          <w:p w14:paraId="2529AABC"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7C12B"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30"/>
                <w:szCs w:val="30"/>
                <w:rtl/>
              </w:rPr>
              <w:lastRenderedPageBreak/>
              <w:t>א</w:t>
            </w:r>
            <w:r w:rsidRPr="00B554F0">
              <w:rPr>
                <w:rFonts w:ascii="David" w:eastAsia="Times New Roman" w:hAnsi="David" w:cs="David"/>
                <w:color w:val="000000"/>
                <w:sz w:val="28"/>
                <w:szCs w:val="28"/>
                <w:rtl/>
              </w:rPr>
              <w:t>. בחלק זה נלמד כיצד מילות הקישור עוזרות לנו להבין את הטקסט.</w:t>
            </w:r>
          </w:p>
          <w:p w14:paraId="550A646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תחילה קראו את נספח 1</w:t>
            </w:r>
            <w:r w:rsidRPr="00B554F0">
              <w:rPr>
                <w:rFonts w:ascii="David" w:eastAsia="Times New Roman" w:hAnsi="David" w:cs="David"/>
                <w:color w:val="FF9900"/>
                <w:sz w:val="28"/>
                <w:szCs w:val="28"/>
                <w:rtl/>
              </w:rPr>
              <w:t>. </w:t>
            </w:r>
          </w:p>
          <w:p w14:paraId="0ABB0F87" w14:textId="77777777" w:rsidR="00B554F0" w:rsidRPr="00B554F0" w:rsidRDefault="00B554F0" w:rsidP="00B554F0">
            <w:pPr>
              <w:numPr>
                <w:ilvl w:val="0"/>
                <w:numId w:val="6"/>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lastRenderedPageBreak/>
              <w:t xml:space="preserve">מה הקשר הלוגי שמציינת המילה </w:t>
            </w:r>
            <w:r w:rsidRPr="00B554F0">
              <w:rPr>
                <w:rFonts w:ascii="David" w:eastAsia="Times New Roman" w:hAnsi="David" w:cs="David"/>
                <w:color w:val="000000"/>
                <w:sz w:val="28"/>
                <w:szCs w:val="28"/>
                <w:rtl/>
              </w:rPr>
              <w:br/>
              <w:t>'</w:t>
            </w:r>
            <w:r w:rsidRPr="00B554F0">
              <w:rPr>
                <w:rFonts w:ascii="David" w:eastAsia="Times New Roman" w:hAnsi="David" w:cs="David"/>
                <w:b/>
                <w:bCs/>
                <w:color w:val="000000"/>
                <w:sz w:val="28"/>
                <w:szCs w:val="28"/>
                <w:rtl/>
              </w:rPr>
              <w:t>מכיוון ש</w:t>
            </w:r>
            <w:r w:rsidRPr="00B554F0">
              <w:rPr>
                <w:rFonts w:ascii="David" w:eastAsia="Times New Roman" w:hAnsi="David" w:cs="David"/>
                <w:color w:val="000000"/>
                <w:sz w:val="28"/>
                <w:szCs w:val="28"/>
                <w:rtl/>
              </w:rPr>
              <w:t>' (שורה 5 מהסוף)?  </w:t>
            </w:r>
          </w:p>
          <w:p w14:paraId="454F596D" w14:textId="77777777" w:rsidR="00B554F0" w:rsidRPr="00B554F0" w:rsidRDefault="00B554F0" w:rsidP="00B554F0">
            <w:pPr>
              <w:numPr>
                <w:ilvl w:val="0"/>
                <w:numId w:val="6"/>
              </w:numPr>
              <w:spacing w:after="0" w:line="240" w:lineRule="auto"/>
              <w:ind w:right="-362"/>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כתבו את המשפט מחדש (מ- 'מכיוון ש' עד 'שכתב'), החליפו את מילת הקישור במילה אחרת באותו קשר לוגי. </w:t>
            </w:r>
          </w:p>
          <w:p w14:paraId="10268AF5" w14:textId="77777777" w:rsidR="00B554F0" w:rsidRPr="00B554F0" w:rsidRDefault="00B554F0" w:rsidP="00B554F0">
            <w:pPr>
              <w:numPr>
                <w:ilvl w:val="0"/>
                <w:numId w:val="6"/>
              </w:numPr>
              <w:spacing w:after="0" w:line="240" w:lineRule="auto"/>
              <w:ind w:right="-360"/>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המילה '</w:t>
            </w:r>
            <w:r w:rsidRPr="00B554F0">
              <w:rPr>
                <w:rFonts w:ascii="David" w:eastAsia="Times New Roman" w:hAnsi="David" w:cs="David"/>
                <w:b/>
                <w:bCs/>
                <w:color w:val="000000"/>
                <w:sz w:val="28"/>
                <w:szCs w:val="28"/>
                <w:rtl/>
              </w:rPr>
              <w:t>ואולם</w:t>
            </w:r>
            <w:r w:rsidRPr="00B554F0">
              <w:rPr>
                <w:rFonts w:ascii="David" w:eastAsia="Times New Roman" w:hAnsi="David" w:cs="David"/>
                <w:color w:val="000000"/>
                <w:sz w:val="28"/>
                <w:szCs w:val="28"/>
                <w:rtl/>
              </w:rPr>
              <w:t>' (שורה 3 מהסוף) מציינת ניגוד. מהן שתי הדעות המנוגדות. כתבו משפט מסביר. </w:t>
            </w:r>
          </w:p>
          <w:p w14:paraId="31ADA31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5. מה הקשר הלוגי שמציינת המילה 'לפיכך' (עמ' 11 שורה 2)? </w:t>
            </w:r>
          </w:p>
          <w:p w14:paraId="6D57354C"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45A4936E"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30"/>
                <w:szCs w:val="30"/>
                <w:rtl/>
              </w:rPr>
              <w:t>ב</w:t>
            </w:r>
            <w:r w:rsidRPr="00B554F0">
              <w:rPr>
                <w:rFonts w:ascii="David" w:eastAsia="Times New Roman" w:hAnsi="David" w:cs="David"/>
                <w:color w:val="000000"/>
                <w:sz w:val="28"/>
                <w:szCs w:val="28"/>
                <w:rtl/>
              </w:rPr>
              <w:t xml:space="preserve">. סימני הפיסוק - נתרגל אותם כפי שלמדנו בשנה שעברה. </w:t>
            </w:r>
            <w:r w:rsidRPr="00B554F0">
              <w:rPr>
                <w:rFonts w:ascii="David" w:eastAsia="Times New Roman" w:hAnsi="David" w:cs="David"/>
                <w:b/>
                <w:bCs/>
                <w:color w:val="000000"/>
                <w:sz w:val="28"/>
                <w:szCs w:val="28"/>
                <w:rtl/>
              </w:rPr>
              <w:t>תזכורת בנספח 2</w:t>
            </w:r>
          </w:p>
          <w:p w14:paraId="55B8AF5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6. עמ' 10 - מה תפקיד הסוגריים בשורה 1?</w:t>
            </w:r>
          </w:p>
          <w:p w14:paraId="292A6D6D"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7. עמ' 10- מה תפקיד המירכאות בשורה 4 מהסוף?</w:t>
            </w:r>
          </w:p>
          <w:p w14:paraId="5BB4AE8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8. עמ' 11 - מה תפקיד המירכאות בשורה 5? </w:t>
            </w:r>
          </w:p>
          <w:p w14:paraId="3D97AF1B"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9. עמ' 11 - מה תפקיד המירכאות בשורה 5 מהסוף? </w:t>
            </w:r>
          </w:p>
          <w:p w14:paraId="7F257EA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10. מה תפקיד הסוגריים בשורה 2 מהסוף?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83FA1" w14:textId="77777777" w:rsidR="00B554F0" w:rsidRPr="00B554F0" w:rsidRDefault="00B554F0" w:rsidP="00B554F0">
            <w:pPr>
              <w:numPr>
                <w:ilvl w:val="0"/>
                <w:numId w:val="7"/>
              </w:numPr>
              <w:spacing w:after="0" w:line="240" w:lineRule="auto"/>
              <w:ind w:right="-218"/>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lastRenderedPageBreak/>
              <w:t>באיזו מילת קישור הייתם מחליפים את ו' החיבור במילה '</w:t>
            </w:r>
            <w:r w:rsidRPr="00B554F0">
              <w:rPr>
                <w:rFonts w:ascii="David" w:eastAsia="Times New Roman" w:hAnsi="David" w:cs="David"/>
                <w:b/>
                <w:bCs/>
                <w:color w:val="000000"/>
                <w:sz w:val="28"/>
                <w:szCs w:val="28"/>
                <w:rtl/>
              </w:rPr>
              <w:t>והוסיף</w:t>
            </w:r>
            <w:r w:rsidRPr="00B554F0">
              <w:rPr>
                <w:rFonts w:ascii="David" w:eastAsia="Times New Roman" w:hAnsi="David" w:cs="David"/>
                <w:color w:val="000000"/>
                <w:sz w:val="28"/>
                <w:szCs w:val="28"/>
                <w:rtl/>
              </w:rPr>
              <w:t>' (שורה 3 מהסוף) כדי להדגיש את הקשר הלוגי? </w:t>
            </w:r>
          </w:p>
          <w:p w14:paraId="0C2DEC9E"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lastRenderedPageBreak/>
              <w:br/>
            </w:r>
            <w:r w:rsidRPr="00B554F0">
              <w:rPr>
                <w:rFonts w:ascii="Times New Roman" w:eastAsia="Times New Roman" w:hAnsi="Times New Roman" w:cs="Times New Roman"/>
                <w:sz w:val="24"/>
                <w:szCs w:val="24"/>
              </w:rPr>
              <w:br/>
            </w:r>
          </w:p>
          <w:p w14:paraId="58DB16CE"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11. לאיזה צירוף הייתם מוסיפים מירכאות בקטע השלישי בעמ' 10 (שורות 9–11)? </w:t>
            </w:r>
          </w:p>
          <w:p w14:paraId="6806B98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12. כתבו איך סימני הפיסוק תורמים להבנת הטקסט? </w:t>
            </w:r>
          </w:p>
        </w:tc>
      </w:tr>
      <w:tr w:rsidR="00B554F0" w:rsidRPr="00B554F0" w14:paraId="601A6201"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E6B8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 xml:space="preserve">    </w:t>
            </w:r>
            <w:r w:rsidRPr="00B554F0">
              <w:rPr>
                <w:rFonts w:ascii="David" w:eastAsia="Times New Roman" w:hAnsi="David" w:cs="David"/>
                <w:b/>
                <w:bCs/>
                <w:color w:val="000000"/>
                <w:sz w:val="28"/>
                <w:szCs w:val="28"/>
                <w:rtl/>
              </w:rPr>
              <w:t>4</w:t>
            </w:r>
            <w:r w:rsidRPr="00B554F0">
              <w:rPr>
                <w:rFonts w:ascii="David" w:eastAsia="Times New Roman" w:hAnsi="David" w:cs="David"/>
                <w:color w:val="000000"/>
                <w:sz w:val="28"/>
                <w:szCs w:val="28"/>
                <w:rtl/>
              </w:rPr>
              <w:t xml:space="preserve">. </w:t>
            </w:r>
            <w:r w:rsidRPr="00B554F0">
              <w:rPr>
                <w:rFonts w:ascii="David" w:eastAsia="Times New Roman" w:hAnsi="David" w:cs="David"/>
                <w:b/>
                <w:bCs/>
                <w:color w:val="000000"/>
                <w:sz w:val="28"/>
                <w:szCs w:val="28"/>
                <w:rtl/>
              </w:rPr>
              <w:t xml:space="preserve">נביא </w:t>
            </w:r>
            <w:r w:rsidRPr="00B554F0">
              <w:rPr>
                <w:rFonts w:ascii="David" w:eastAsia="Times New Roman" w:hAnsi="David" w:cs="David"/>
                <w:color w:val="000000"/>
                <w:sz w:val="28"/>
                <w:szCs w:val="28"/>
                <w:rtl/>
              </w:rPr>
              <w:t> </w:t>
            </w:r>
          </w:p>
          <w:p w14:paraId="46F0DCA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ספר שמות</w:t>
            </w:r>
          </w:p>
          <w:p w14:paraId="214F04F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הסנה הבוער - פרק ג' פסוקים א-ו</w:t>
            </w:r>
          </w:p>
          <w:p w14:paraId="6F7E249C"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554F6D4E"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קריעת ים סוף - פרק י"ד פסוקים ט"ו-כ"ב</w:t>
            </w:r>
          </w:p>
          <w:p w14:paraId="63213442"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EA989"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במצפן זה נעסוק בלימוד על ניסים שונים מהתנ"ך וביכולת להסביר אותם באופן מדעי. נשאל את עצמנו האם ההסבר המדעי מוריד מגדולתו של הנס או אולי להפך - מעצים אותו.</w:t>
            </w:r>
          </w:p>
          <w:p w14:paraId="781AB34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בחרו באחד מהניסים וענו על השאלות:</w:t>
            </w:r>
          </w:p>
          <w:p w14:paraId="335C81B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א. קראו את הפסוקים </w:t>
            </w:r>
            <w:proofErr w:type="spellStart"/>
            <w:r w:rsidRPr="00B554F0">
              <w:rPr>
                <w:rFonts w:ascii="David" w:eastAsia="Times New Roman" w:hAnsi="David" w:cs="David"/>
                <w:color w:val="000000"/>
                <w:sz w:val="28"/>
                <w:szCs w:val="28"/>
                <w:rtl/>
              </w:rPr>
              <w:t>הרלוונטים</w:t>
            </w:r>
            <w:proofErr w:type="spellEnd"/>
            <w:r w:rsidRPr="00B554F0">
              <w:rPr>
                <w:rFonts w:ascii="David" w:eastAsia="Times New Roman" w:hAnsi="David" w:cs="David"/>
                <w:color w:val="000000"/>
                <w:sz w:val="28"/>
                <w:szCs w:val="28"/>
                <w:rtl/>
              </w:rPr>
              <w:t>.</w:t>
            </w:r>
          </w:p>
          <w:p w14:paraId="7EE8F19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ב. עִרכו טבלה ותארו בה את הנס שבחרתם:</w:t>
            </w:r>
          </w:p>
          <w:p w14:paraId="4988285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כיצד התרחש, היכן, עבור מי, ובעזרת מי. </w:t>
            </w:r>
          </w:p>
          <w:p w14:paraId="07802B0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הוסיפו בטבלה שורה המתארת מה לדעתכם מיוחד בנס.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EB54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6"/>
                <w:szCs w:val="26"/>
                <w:rtl/>
              </w:rPr>
              <w:t xml:space="preserve">קראו את </w:t>
            </w:r>
            <w:r w:rsidRPr="00B554F0">
              <w:rPr>
                <w:rFonts w:ascii="David" w:eastAsia="Times New Roman" w:hAnsi="David" w:cs="David"/>
                <w:b/>
                <w:bCs/>
                <w:color w:val="202122"/>
                <w:sz w:val="28"/>
                <w:szCs w:val="28"/>
                <w:rtl/>
              </w:rPr>
              <w:t>נספח 3</w:t>
            </w:r>
            <w:r w:rsidRPr="00B554F0">
              <w:rPr>
                <w:rFonts w:ascii="David" w:eastAsia="Times New Roman" w:hAnsi="David" w:cs="David"/>
                <w:color w:val="202122"/>
                <w:sz w:val="26"/>
                <w:szCs w:val="26"/>
                <w:rtl/>
              </w:rPr>
              <w:t xml:space="preserve"> ליחידה 4 - </w:t>
            </w:r>
            <w:r w:rsidRPr="00B554F0">
              <w:rPr>
                <w:rFonts w:ascii="David" w:eastAsia="Times New Roman" w:hAnsi="David" w:cs="David"/>
                <w:color w:val="202122"/>
                <w:sz w:val="26"/>
                <w:szCs w:val="26"/>
                <w:rtl/>
              </w:rPr>
              <w:br/>
              <w:t>וענו על השאלות הבאות: </w:t>
            </w:r>
          </w:p>
          <w:p w14:paraId="787E5969" w14:textId="77777777" w:rsidR="00B554F0" w:rsidRPr="00B554F0" w:rsidRDefault="00B554F0" w:rsidP="00B554F0">
            <w:pPr>
              <w:numPr>
                <w:ilvl w:val="0"/>
                <w:numId w:val="8"/>
              </w:numPr>
              <w:spacing w:after="0" w:line="240" w:lineRule="auto"/>
              <w:textAlignment w:val="baseline"/>
              <w:rPr>
                <w:rFonts w:ascii="David" w:eastAsia="Times New Roman" w:hAnsi="David" w:cs="David"/>
                <w:color w:val="202122"/>
                <w:sz w:val="26"/>
                <w:szCs w:val="26"/>
                <w:rtl/>
              </w:rPr>
            </w:pPr>
            <w:r w:rsidRPr="00B554F0">
              <w:rPr>
                <w:rFonts w:ascii="David" w:eastAsia="Times New Roman" w:hAnsi="David" w:cs="David"/>
                <w:color w:val="202122"/>
                <w:sz w:val="26"/>
                <w:szCs w:val="26"/>
                <w:rtl/>
              </w:rPr>
              <w:t>הסבירו בקצרה מה טענת הכותב?</w:t>
            </w:r>
          </w:p>
          <w:p w14:paraId="2238F673" w14:textId="77777777" w:rsidR="00B554F0" w:rsidRPr="00B554F0" w:rsidRDefault="00B554F0" w:rsidP="00B554F0">
            <w:pPr>
              <w:numPr>
                <w:ilvl w:val="0"/>
                <w:numId w:val="8"/>
              </w:numPr>
              <w:spacing w:after="0" w:line="240" w:lineRule="auto"/>
              <w:textAlignment w:val="baseline"/>
              <w:rPr>
                <w:rFonts w:ascii="David" w:eastAsia="Times New Roman" w:hAnsi="David" w:cs="David"/>
                <w:color w:val="202122"/>
                <w:sz w:val="26"/>
                <w:szCs w:val="26"/>
                <w:rtl/>
              </w:rPr>
            </w:pPr>
            <w:r w:rsidRPr="00B554F0">
              <w:rPr>
                <w:rFonts w:ascii="David" w:eastAsia="Times New Roman" w:hAnsi="David" w:cs="David"/>
                <w:color w:val="202122"/>
                <w:sz w:val="26"/>
                <w:szCs w:val="26"/>
                <w:rtl/>
              </w:rPr>
              <w:t>מדוע לדעתכם היה חשוב לכותב לחקור את הנושא?</w:t>
            </w:r>
          </w:p>
          <w:p w14:paraId="7E53636E" w14:textId="77777777" w:rsidR="00B554F0" w:rsidRPr="00B554F0" w:rsidRDefault="00B554F0" w:rsidP="00B554F0">
            <w:pPr>
              <w:numPr>
                <w:ilvl w:val="0"/>
                <w:numId w:val="8"/>
              </w:numPr>
              <w:spacing w:after="0" w:line="240" w:lineRule="auto"/>
              <w:textAlignment w:val="baseline"/>
              <w:rPr>
                <w:rFonts w:ascii="David" w:eastAsia="Times New Roman" w:hAnsi="David" w:cs="David"/>
                <w:color w:val="202122"/>
                <w:sz w:val="26"/>
                <w:szCs w:val="26"/>
                <w:rtl/>
              </w:rPr>
            </w:pPr>
            <w:r w:rsidRPr="00B554F0">
              <w:rPr>
                <w:rFonts w:ascii="David" w:eastAsia="Times New Roman" w:hAnsi="David" w:cs="David"/>
                <w:color w:val="202122"/>
                <w:sz w:val="26"/>
                <w:szCs w:val="26"/>
                <w:rtl/>
              </w:rPr>
              <w:t>האם בעיניכם ההסבר המדעי שניתן  מוריד מערכו של הנס?</w:t>
            </w:r>
          </w:p>
        </w:tc>
      </w:tr>
      <w:tr w:rsidR="00B554F0" w:rsidRPr="00B554F0" w14:paraId="2D62C2DD"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EA1B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5. היסטוריה</w:t>
            </w:r>
          </w:p>
          <w:p w14:paraId="6AFE01A1"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2D9160EB"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גלילאו גליליי</w:t>
            </w:r>
          </w:p>
          <w:p w14:paraId="3D3FF2B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עמ' 12 - 16</w:t>
            </w:r>
          </w:p>
          <w:p w14:paraId="594EF3B4"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81416"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1.כתבו ת"ז לגלילאו גליליי: מולדת, שנות חייו, </w:t>
            </w:r>
            <w:proofErr w:type="spellStart"/>
            <w:r w:rsidRPr="00B554F0">
              <w:rPr>
                <w:rFonts w:ascii="David" w:eastAsia="Times New Roman" w:hAnsi="David" w:cs="David"/>
                <w:color w:val="000000"/>
                <w:sz w:val="28"/>
                <w:szCs w:val="28"/>
                <w:rtl/>
              </w:rPr>
              <w:t>התמחותות</w:t>
            </w:r>
            <w:proofErr w:type="spellEnd"/>
            <w:r w:rsidRPr="00B554F0">
              <w:rPr>
                <w:rFonts w:ascii="David" w:eastAsia="Times New Roman" w:hAnsi="David" w:cs="David"/>
                <w:color w:val="000000"/>
                <w:sz w:val="28"/>
                <w:szCs w:val="28"/>
                <w:rtl/>
              </w:rPr>
              <w:t xml:space="preserve"> המקצועית, כתביו.</w:t>
            </w:r>
          </w:p>
          <w:p w14:paraId="165765B7"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2. ערכו טבלה ובה שתי עמודות: עמודה ימנית - תצפיות/ניסויים, עמודה שמאלית - תגליות. ורשמו בה </w:t>
            </w:r>
            <w:r w:rsidRPr="00B554F0">
              <w:rPr>
                <w:rFonts w:ascii="David" w:eastAsia="Times New Roman" w:hAnsi="David" w:cs="David"/>
                <w:color w:val="000000"/>
                <w:sz w:val="28"/>
                <w:szCs w:val="28"/>
                <w:rtl/>
              </w:rPr>
              <w:lastRenderedPageBreak/>
              <w:t>שורה של הכותרות וארבע שורות על תגליותיו של גלילאו.</w:t>
            </w:r>
          </w:p>
          <w:p w14:paraId="31E5C92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3. כיצד התייחסה הכנסייה לגלילאו ולתגליותיו? ציינו שלוש פעולות שננקטו כלפיו.</w:t>
            </w:r>
          </w:p>
          <w:p w14:paraId="5763262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4. מה עשה האפיפיור בשנת 1992? כמה שנים עברו מאז משפטו של גלילאו?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A799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 xml:space="preserve">5. מה היחס בין תגליותיו של גלילאו לתגליותיו של </w:t>
            </w:r>
            <w:proofErr w:type="spellStart"/>
            <w:r w:rsidRPr="00B554F0">
              <w:rPr>
                <w:rFonts w:ascii="David" w:eastAsia="Times New Roman" w:hAnsi="David" w:cs="David"/>
                <w:color w:val="000000"/>
                <w:sz w:val="28"/>
                <w:szCs w:val="28"/>
                <w:rtl/>
              </w:rPr>
              <w:t>קופירניקוס</w:t>
            </w:r>
            <w:proofErr w:type="spellEnd"/>
            <w:r w:rsidRPr="00B554F0">
              <w:rPr>
                <w:rFonts w:ascii="David" w:eastAsia="Times New Roman" w:hAnsi="David" w:cs="David"/>
                <w:color w:val="000000"/>
                <w:sz w:val="28"/>
                <w:szCs w:val="28"/>
                <w:rtl/>
              </w:rPr>
              <w:t>?</w:t>
            </w:r>
          </w:p>
          <w:p w14:paraId="39D8234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6.גלילאו אמר על פועלו של </w:t>
            </w:r>
            <w:proofErr w:type="spellStart"/>
            <w:r w:rsidRPr="00B554F0">
              <w:rPr>
                <w:rFonts w:ascii="David" w:eastAsia="Times New Roman" w:hAnsi="David" w:cs="David"/>
                <w:color w:val="000000"/>
                <w:sz w:val="28"/>
                <w:szCs w:val="28"/>
                <w:rtl/>
              </w:rPr>
              <w:t>קופירניקוס</w:t>
            </w:r>
            <w:proofErr w:type="spellEnd"/>
            <w:r w:rsidRPr="00B554F0">
              <w:rPr>
                <w:rFonts w:ascii="David" w:eastAsia="Times New Roman" w:hAnsi="David" w:cs="David"/>
                <w:color w:val="000000"/>
                <w:sz w:val="28"/>
                <w:szCs w:val="28"/>
                <w:rtl/>
              </w:rPr>
              <w:t>: "ניצחון התבונה על החושים". למה התכוון גלילאו במילים אלו? הסבירו.</w:t>
            </w:r>
          </w:p>
          <w:p w14:paraId="33CEFB58"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7.שערו כיצד פועלה של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כלפי גלילאו השפיע על המאמינים הנוצרים?</w:t>
            </w:r>
          </w:p>
          <w:p w14:paraId="268D258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8.מספרים שלפני מותו של גלילאו הוא חזר בו מהכחשתו ואמר "ואף על פי כן נוע תנוע" - מה הוא נאלץ להכחיש לפני כן? כיצד אתם מבינים את מילותיו אלו?</w:t>
            </w:r>
          </w:p>
          <w:p w14:paraId="0FE6701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(היעזרו </w:t>
            </w:r>
            <w:r w:rsidRPr="00B554F0">
              <w:rPr>
                <w:rFonts w:ascii="David" w:eastAsia="Times New Roman" w:hAnsi="David" w:cs="David"/>
                <w:b/>
                <w:bCs/>
                <w:color w:val="000000"/>
                <w:sz w:val="28"/>
                <w:szCs w:val="28"/>
                <w:rtl/>
              </w:rPr>
              <w:t xml:space="preserve">בנספח 1 בלשון </w:t>
            </w:r>
            <w:r w:rsidRPr="00B554F0">
              <w:rPr>
                <w:rFonts w:ascii="David" w:eastAsia="Times New Roman" w:hAnsi="David" w:cs="David"/>
                <w:color w:val="000000"/>
                <w:sz w:val="28"/>
                <w:szCs w:val="28"/>
                <w:rtl/>
              </w:rPr>
              <w:t>של טבלת מילות הקישור)</w:t>
            </w:r>
          </w:p>
          <w:p w14:paraId="1667AC8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9.קראו את התעודה ההיסטורית בעמ' 15 וענו על שאלות 1 ו 3 שמתחת לתעודה. בונוס - ענו גם על שאלה 4.</w:t>
            </w:r>
          </w:p>
          <w:p w14:paraId="22518B89"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r w:rsidRPr="00B554F0">
              <w:rPr>
                <w:rFonts w:ascii="Times New Roman" w:eastAsia="Times New Roman" w:hAnsi="Times New Roman" w:cs="Times New Roman"/>
                <w:sz w:val="24"/>
                <w:szCs w:val="24"/>
              </w:rPr>
              <w:br/>
            </w:r>
          </w:p>
        </w:tc>
      </w:tr>
      <w:tr w:rsidR="00B554F0" w:rsidRPr="00B554F0" w14:paraId="489A8842"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A65B0"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lastRenderedPageBreak/>
              <w:t>6. לשון</w:t>
            </w:r>
          </w:p>
          <w:p w14:paraId="157BDCC5"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4BD11E26"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תיעוד מקורי - מאפייניו</w:t>
            </w:r>
          </w:p>
          <w:p w14:paraId="307E7491"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AB391" w14:textId="77777777" w:rsidR="00B554F0" w:rsidRPr="00B554F0" w:rsidRDefault="00B554F0" w:rsidP="00B554F0">
            <w:pPr>
              <w:numPr>
                <w:ilvl w:val="0"/>
                <w:numId w:val="9"/>
              </w:numPr>
              <w:spacing w:after="0" w:line="240" w:lineRule="auto"/>
              <w:ind w:right="-295"/>
              <w:textAlignment w:val="baseline"/>
              <w:rPr>
                <w:rFonts w:ascii="David" w:eastAsia="Times New Roman" w:hAnsi="David" w:cs="David"/>
                <w:color w:val="000000"/>
                <w:sz w:val="28"/>
                <w:szCs w:val="28"/>
              </w:rPr>
            </w:pPr>
            <w:r w:rsidRPr="00B554F0">
              <w:rPr>
                <w:rFonts w:ascii="David" w:eastAsia="Times New Roman" w:hAnsi="David" w:cs="David"/>
                <w:color w:val="000000"/>
                <w:sz w:val="28"/>
                <w:szCs w:val="28"/>
                <w:rtl/>
              </w:rPr>
              <w:t>בכותרת בעמ' 12 - המילה 'מול' מעידה על תוכן הטקסט - למה היא רומזת? מה משמעות המילה 'מול' בכותרת זו? </w:t>
            </w:r>
          </w:p>
          <w:p w14:paraId="12D7BA2A" w14:textId="77777777" w:rsidR="00B554F0" w:rsidRPr="00B554F0" w:rsidRDefault="00B554F0" w:rsidP="00B554F0">
            <w:pPr>
              <w:numPr>
                <w:ilvl w:val="0"/>
                <w:numId w:val="9"/>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בעמ' 15 מוצגת תעודה - מה הופך את הטקסט הזה לתעודה? הביאו דוגמה!</w:t>
            </w:r>
          </w:p>
          <w:p w14:paraId="790D93BA" w14:textId="77777777" w:rsidR="00B554F0" w:rsidRPr="00B554F0" w:rsidRDefault="00B554F0" w:rsidP="00B554F0">
            <w:pPr>
              <w:numPr>
                <w:ilvl w:val="0"/>
                <w:numId w:val="9"/>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בתעודה - א. מה תפקיד מילת הקישור 'לפיכך' (שורה 1)? היעזרו </w:t>
            </w:r>
            <w:r w:rsidRPr="00B554F0">
              <w:rPr>
                <w:rFonts w:ascii="David" w:eastAsia="Times New Roman" w:hAnsi="David" w:cs="David"/>
                <w:b/>
                <w:bCs/>
                <w:color w:val="000000"/>
                <w:sz w:val="28"/>
                <w:szCs w:val="28"/>
                <w:rtl/>
              </w:rPr>
              <w:t>בנספח 1</w:t>
            </w:r>
            <w:r w:rsidRPr="00B554F0">
              <w:rPr>
                <w:rFonts w:ascii="David" w:eastAsia="Times New Roman" w:hAnsi="David" w:cs="David"/>
                <w:b/>
                <w:bCs/>
                <w:color w:val="000000"/>
                <w:sz w:val="28"/>
                <w:szCs w:val="28"/>
                <w:rtl/>
              </w:rPr>
              <w:br/>
            </w:r>
            <w:r w:rsidRPr="00B554F0">
              <w:rPr>
                <w:rFonts w:ascii="David" w:eastAsia="Times New Roman" w:hAnsi="David" w:cs="David"/>
                <w:color w:val="000000"/>
                <w:sz w:val="28"/>
                <w:szCs w:val="28"/>
                <w:rtl/>
              </w:rPr>
              <w:t>ב. מה תפקיד מילות הקישור 'יתר על כן' (שורה 3 מהסוף)?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948CC" w14:textId="77777777" w:rsidR="00B554F0" w:rsidRPr="00B554F0" w:rsidRDefault="00B554F0" w:rsidP="00B554F0">
            <w:pPr>
              <w:numPr>
                <w:ilvl w:val="0"/>
                <w:numId w:val="10"/>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בפסקה השנייה בתעודה - מה מכחיש  גלילאו בדבריו? ומה הוא מוסיף על ההכחשה? </w:t>
            </w:r>
          </w:p>
        </w:tc>
      </w:tr>
      <w:tr w:rsidR="00B554F0" w:rsidRPr="00B554F0" w14:paraId="5FEA4844"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A371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7. נביא </w:t>
            </w:r>
          </w:p>
          <w:p w14:paraId="64D196B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w:t>
            </w:r>
          </w:p>
          <w:p w14:paraId="579017C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 xml:space="preserve">נס 1 </w:t>
            </w:r>
            <w:r w:rsidRPr="00B554F0">
              <w:rPr>
                <w:rFonts w:ascii="David" w:eastAsia="Times New Roman" w:hAnsi="David" w:cs="David"/>
                <w:color w:val="000000"/>
                <w:sz w:val="28"/>
                <w:szCs w:val="28"/>
                <w:rtl/>
              </w:rPr>
              <w:t>-  נס עצירת השמש אצל יהושע - יהושע פרק י, פסוקים ה-כ</w:t>
            </w:r>
          </w:p>
          <w:p w14:paraId="4DED7F64"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2B3D0575"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 xml:space="preserve">נס 2 </w:t>
            </w:r>
            <w:r w:rsidRPr="00B554F0">
              <w:rPr>
                <w:rFonts w:ascii="David" w:eastAsia="Times New Roman" w:hAnsi="David" w:cs="David"/>
                <w:color w:val="000000"/>
                <w:sz w:val="28"/>
                <w:szCs w:val="28"/>
                <w:rtl/>
              </w:rPr>
              <w:t>- נס הצפת הגרזן אצל אלישע הנביא. מלכים ב, פרק ו, פסוקים א-ז.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7231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ביחידה זו תיפגשו בניסים נוספים מהתנ"ך ובדרכים השונות להסביר אותם. </w:t>
            </w:r>
          </w:p>
          <w:p w14:paraId="2FD9C4B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עליכם לבחור </w:t>
            </w:r>
            <w:r w:rsidRPr="00B554F0">
              <w:rPr>
                <w:rFonts w:ascii="David" w:eastAsia="Times New Roman" w:hAnsi="David" w:cs="David"/>
                <w:color w:val="000000"/>
                <w:sz w:val="28"/>
                <w:szCs w:val="28"/>
                <w:u w:val="single"/>
                <w:rtl/>
              </w:rPr>
              <w:t>באחד</w:t>
            </w:r>
            <w:r w:rsidRPr="00B554F0">
              <w:rPr>
                <w:rFonts w:ascii="David" w:eastAsia="Times New Roman" w:hAnsi="David" w:cs="David"/>
                <w:color w:val="000000"/>
                <w:sz w:val="28"/>
                <w:szCs w:val="28"/>
                <w:rtl/>
              </w:rPr>
              <w:t xml:space="preserve"> משני הניסים: </w:t>
            </w:r>
          </w:p>
          <w:p w14:paraId="505C12B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כִּתבו מהו הנס בו בחרתם לעסוק, פִּתחו את </w:t>
            </w:r>
            <w:proofErr w:type="spellStart"/>
            <w:r w:rsidRPr="00B554F0">
              <w:rPr>
                <w:rFonts w:ascii="David" w:eastAsia="Times New Roman" w:hAnsi="David" w:cs="David"/>
                <w:color w:val="000000"/>
                <w:sz w:val="28"/>
                <w:szCs w:val="28"/>
                <w:rtl/>
              </w:rPr>
              <w:t>התנ"כים</w:t>
            </w:r>
            <w:proofErr w:type="spellEnd"/>
            <w:r w:rsidRPr="00B554F0">
              <w:rPr>
                <w:rFonts w:ascii="David" w:eastAsia="Times New Roman" w:hAnsi="David" w:cs="David"/>
                <w:color w:val="000000"/>
                <w:sz w:val="28"/>
                <w:szCs w:val="28"/>
                <w:rtl/>
              </w:rPr>
              <w:t xml:space="preserve"> במקום המתאים, קִראו את הפסוקים, וענו על השאלות </w:t>
            </w:r>
            <w:r w:rsidRPr="00B554F0">
              <w:rPr>
                <w:rFonts w:ascii="David" w:eastAsia="Times New Roman" w:hAnsi="David" w:cs="David"/>
                <w:b/>
                <w:bCs/>
                <w:color w:val="000000"/>
                <w:sz w:val="28"/>
                <w:szCs w:val="28"/>
                <w:rtl/>
              </w:rPr>
              <w:t xml:space="preserve">בנספח 4 או 5 </w:t>
            </w:r>
            <w:r w:rsidRPr="00B554F0">
              <w:rPr>
                <w:rFonts w:ascii="David" w:eastAsia="Times New Roman" w:hAnsi="David" w:cs="David"/>
                <w:color w:val="000000"/>
                <w:sz w:val="28"/>
                <w:szCs w:val="28"/>
                <w:rtl/>
              </w:rPr>
              <w:t>לפי הנס שבחרתם. </w:t>
            </w:r>
          </w:p>
          <w:p w14:paraId="77460051"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71278"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 לאחר שעניתם על השאלות </w:t>
            </w:r>
            <w:r w:rsidRPr="00B554F0">
              <w:rPr>
                <w:rFonts w:ascii="David" w:eastAsia="Times New Roman" w:hAnsi="David" w:cs="David"/>
                <w:b/>
                <w:bCs/>
                <w:color w:val="000000"/>
                <w:sz w:val="28"/>
                <w:szCs w:val="28"/>
                <w:rtl/>
              </w:rPr>
              <w:t xml:space="preserve">בנספח 4 או 5 </w:t>
            </w:r>
            <w:r w:rsidRPr="00B554F0">
              <w:rPr>
                <w:rFonts w:ascii="David" w:eastAsia="Times New Roman" w:hAnsi="David" w:cs="David"/>
                <w:color w:val="000000"/>
                <w:sz w:val="28"/>
                <w:szCs w:val="28"/>
                <w:rtl/>
              </w:rPr>
              <w:t>:</w:t>
            </w:r>
          </w:p>
          <w:p w14:paraId="7FDC66EC" w14:textId="77777777" w:rsidR="00B554F0" w:rsidRPr="00B554F0" w:rsidRDefault="00B554F0" w:rsidP="00B554F0">
            <w:pPr>
              <w:numPr>
                <w:ilvl w:val="0"/>
                <w:numId w:val="11"/>
              </w:numPr>
              <w:spacing w:after="0" w:line="240" w:lineRule="auto"/>
              <w:ind w:right="-437"/>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קראו את דברי </w:t>
            </w:r>
            <w:proofErr w:type="spellStart"/>
            <w:r w:rsidRPr="00B554F0">
              <w:rPr>
                <w:rFonts w:ascii="David" w:eastAsia="Times New Roman" w:hAnsi="David" w:cs="David"/>
                <w:color w:val="000000"/>
                <w:sz w:val="28"/>
                <w:szCs w:val="28"/>
                <w:rtl/>
              </w:rPr>
              <w:t>הריב"ש</w:t>
            </w:r>
            <w:proofErr w:type="spellEnd"/>
            <w:r w:rsidRPr="00B554F0">
              <w:rPr>
                <w:rFonts w:ascii="David" w:eastAsia="Times New Roman" w:hAnsi="David" w:cs="David"/>
                <w:color w:val="000000"/>
                <w:sz w:val="28"/>
                <w:szCs w:val="28"/>
                <w:rtl/>
              </w:rPr>
              <w:t xml:space="preserve"> שבסוף נספח 5. מדוע לדעתכם פירושיו של </w:t>
            </w:r>
            <w:proofErr w:type="spellStart"/>
            <w:r w:rsidRPr="00B554F0">
              <w:rPr>
                <w:rFonts w:ascii="David" w:eastAsia="Times New Roman" w:hAnsi="David" w:cs="David"/>
                <w:color w:val="000000"/>
                <w:sz w:val="28"/>
                <w:szCs w:val="28"/>
                <w:rtl/>
              </w:rPr>
              <w:t>הרלב"ג</w:t>
            </w:r>
            <w:proofErr w:type="spellEnd"/>
            <w:r w:rsidRPr="00B554F0">
              <w:rPr>
                <w:rFonts w:ascii="David" w:eastAsia="Times New Roman" w:hAnsi="David" w:cs="David"/>
                <w:color w:val="000000"/>
                <w:sz w:val="28"/>
                <w:szCs w:val="28"/>
                <w:rtl/>
              </w:rPr>
              <w:t xml:space="preserve"> שלמדתם עוררו התנגדות מצד חכמי ישראל? </w:t>
            </w:r>
          </w:p>
          <w:p w14:paraId="45656A10" w14:textId="77777777" w:rsidR="00B554F0" w:rsidRPr="00B554F0" w:rsidRDefault="00B554F0" w:rsidP="00B554F0">
            <w:pPr>
              <w:numPr>
                <w:ilvl w:val="0"/>
                <w:numId w:val="11"/>
              </w:numPr>
              <w:spacing w:after="0" w:line="240" w:lineRule="auto"/>
              <w:ind w:right="-437"/>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ערכו השוואה בטבלה בין ההתנגדות לפירושי </w:t>
            </w:r>
            <w:proofErr w:type="spellStart"/>
            <w:r w:rsidRPr="00B554F0">
              <w:rPr>
                <w:rFonts w:ascii="David" w:eastAsia="Times New Roman" w:hAnsi="David" w:cs="David"/>
                <w:color w:val="000000"/>
                <w:sz w:val="28"/>
                <w:szCs w:val="28"/>
                <w:rtl/>
              </w:rPr>
              <w:t>הרלב"ג</w:t>
            </w:r>
            <w:proofErr w:type="spellEnd"/>
            <w:r w:rsidRPr="00B554F0">
              <w:rPr>
                <w:rFonts w:ascii="David" w:eastAsia="Times New Roman" w:hAnsi="David" w:cs="David"/>
                <w:color w:val="000000"/>
                <w:sz w:val="28"/>
                <w:szCs w:val="28"/>
                <w:rtl/>
              </w:rPr>
              <w:t xml:space="preserve">  להתנגדות חכמי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הנוצרית לתגליותיו של גלילאו לפי התבחינים הבאים:</w:t>
            </w:r>
          </w:p>
          <w:p w14:paraId="5EA2CB3E" w14:textId="77777777" w:rsidR="00B554F0" w:rsidRPr="00B554F0" w:rsidRDefault="00B554F0" w:rsidP="00B554F0">
            <w:pPr>
              <w:spacing w:after="0" w:line="240" w:lineRule="auto"/>
              <w:ind w:left="720"/>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-הגוף המתנגד</w:t>
            </w:r>
          </w:p>
          <w:p w14:paraId="265BE4CA" w14:textId="77777777" w:rsidR="00B554F0" w:rsidRPr="00B554F0" w:rsidRDefault="00B554F0" w:rsidP="00B554F0">
            <w:pPr>
              <w:spacing w:after="0" w:line="240" w:lineRule="auto"/>
              <w:ind w:left="720"/>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-סיבת ההתנגדות</w:t>
            </w:r>
          </w:p>
          <w:p w14:paraId="2E64D600" w14:textId="77777777" w:rsidR="00B554F0" w:rsidRPr="00B554F0" w:rsidRDefault="00B554F0" w:rsidP="00B554F0">
            <w:pPr>
              <w:spacing w:after="0" w:line="240" w:lineRule="auto"/>
              <w:ind w:left="720"/>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-פעולות ההתנגדות</w:t>
            </w:r>
          </w:p>
          <w:p w14:paraId="6D7295D0" w14:textId="77777777" w:rsidR="00B554F0" w:rsidRPr="00B554F0" w:rsidRDefault="00B554F0" w:rsidP="00B554F0">
            <w:pPr>
              <w:spacing w:after="0" w:line="240" w:lineRule="auto"/>
              <w:ind w:left="720"/>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 תגובת גלילאו </w:t>
            </w:r>
            <w:proofErr w:type="spellStart"/>
            <w:r w:rsidRPr="00B554F0">
              <w:rPr>
                <w:rFonts w:ascii="David" w:eastAsia="Times New Roman" w:hAnsi="David" w:cs="David"/>
                <w:color w:val="000000"/>
                <w:sz w:val="28"/>
                <w:szCs w:val="28"/>
                <w:rtl/>
              </w:rPr>
              <w:t>והרלב"ג</w:t>
            </w:r>
            <w:proofErr w:type="spellEnd"/>
          </w:p>
        </w:tc>
      </w:tr>
      <w:tr w:rsidR="00B554F0" w:rsidRPr="00B554F0" w14:paraId="3ECDC369"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354B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8</w:t>
            </w:r>
            <w:r w:rsidRPr="00B554F0">
              <w:rPr>
                <w:rFonts w:ascii="David" w:eastAsia="Times New Roman" w:hAnsi="David" w:cs="David"/>
                <w:color w:val="000000"/>
                <w:sz w:val="28"/>
                <w:szCs w:val="28"/>
                <w:rtl/>
              </w:rPr>
              <w:t xml:space="preserve">. </w:t>
            </w:r>
            <w:r w:rsidRPr="00B554F0">
              <w:rPr>
                <w:rFonts w:ascii="David" w:eastAsia="Times New Roman" w:hAnsi="David" w:cs="David"/>
                <w:b/>
                <w:bCs/>
                <w:color w:val="000000"/>
                <w:sz w:val="28"/>
                <w:szCs w:val="28"/>
                <w:rtl/>
              </w:rPr>
              <w:t>היסטוריה</w:t>
            </w:r>
          </w:p>
          <w:p w14:paraId="61359532"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5FA97927"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ניוטון, מדע וקדמה</w:t>
            </w:r>
          </w:p>
          <w:p w14:paraId="0399ACC8"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עמ' 16 - 18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61F7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1.כתבו ארבע עובדות על חייו של ניוטון עד היותו כבן עשרים, שעל פניו הקשו עליו לצמוח להיות מדען גדול.</w:t>
            </w:r>
          </w:p>
          <w:p w14:paraId="6971010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מה אתם יכולים ללמוד מכך?</w:t>
            </w:r>
          </w:p>
          <w:p w14:paraId="2F412E4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2. ניוטון גילה את כוח הכבידה. ציינו שתי תצפיות דרכן הסביר ניוטון כוח זה, והסבירו מהו כוח הכבידה.</w:t>
            </w:r>
          </w:p>
          <w:p w14:paraId="72983CB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3. כיצד מכונות תגליותיו של ניוטון? כיצד התייחסו לפועלו של ניוטון? באילו שני תארים זכה ניוטון?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F29A7"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r w:rsidR="00B554F0" w:rsidRPr="00B554F0" w14:paraId="3FF63DD2"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6184"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lastRenderedPageBreak/>
              <w:t xml:space="preserve">9. לשון </w:t>
            </w:r>
            <w:r w:rsidRPr="00B554F0">
              <w:rPr>
                <w:rFonts w:ascii="David" w:eastAsia="Times New Roman" w:hAnsi="David" w:cs="David"/>
                <w:color w:val="000000"/>
                <w:sz w:val="28"/>
                <w:szCs w:val="28"/>
                <w:rtl/>
              </w:rPr>
              <w:t xml:space="preserve">- </w:t>
            </w:r>
            <w:r w:rsidRPr="00B554F0">
              <w:rPr>
                <w:rFonts w:ascii="David" w:eastAsia="Times New Roman" w:hAnsi="David" w:cs="David"/>
                <w:b/>
                <w:bCs/>
                <w:color w:val="000000"/>
                <w:sz w:val="28"/>
                <w:szCs w:val="28"/>
                <w:rtl/>
              </w:rPr>
              <w:t>השוואה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0050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בעמ' 20 בספר מופיעה טבלה המשווה בין שלושת המדענים: </w:t>
            </w:r>
            <w:proofErr w:type="spellStart"/>
            <w:r w:rsidRPr="00B554F0">
              <w:rPr>
                <w:rFonts w:ascii="David" w:eastAsia="Times New Roman" w:hAnsi="David" w:cs="David"/>
                <w:color w:val="000000"/>
                <w:sz w:val="28"/>
                <w:szCs w:val="28"/>
                <w:rtl/>
              </w:rPr>
              <w:t>קופרניקוס</w:t>
            </w:r>
            <w:proofErr w:type="spellEnd"/>
            <w:r w:rsidRPr="00B554F0">
              <w:rPr>
                <w:rFonts w:ascii="David" w:eastAsia="Times New Roman" w:hAnsi="David" w:cs="David"/>
                <w:color w:val="000000"/>
                <w:sz w:val="28"/>
                <w:szCs w:val="28"/>
                <w:rtl/>
              </w:rPr>
              <w:t>, גליליי, ניוטון.</w:t>
            </w:r>
          </w:p>
          <w:p w14:paraId="584CE18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הטבלה מופיעה גם </w:t>
            </w:r>
            <w:r w:rsidRPr="00B554F0">
              <w:rPr>
                <w:rFonts w:ascii="David" w:eastAsia="Times New Roman" w:hAnsi="David" w:cs="David"/>
                <w:b/>
                <w:bCs/>
                <w:color w:val="000000"/>
                <w:sz w:val="28"/>
                <w:szCs w:val="28"/>
                <w:rtl/>
              </w:rPr>
              <w:t>בנספח 6</w:t>
            </w:r>
            <w:r w:rsidRPr="00B554F0">
              <w:rPr>
                <w:rFonts w:ascii="David" w:eastAsia="Times New Roman" w:hAnsi="David" w:cs="David"/>
                <w:color w:val="000000"/>
                <w:sz w:val="28"/>
                <w:szCs w:val="28"/>
                <w:rtl/>
              </w:rPr>
              <w:t>. </w:t>
            </w:r>
          </w:p>
          <w:p w14:paraId="18752D5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מלאו אותה, ואחרי כן נערוך בעזרתה השוואה בנספח עצמו. (דף להגשה)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A5EDD"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r w:rsidR="00B554F0" w:rsidRPr="00B554F0" w14:paraId="59AA279F"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E6C97"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10. לשון -</w:t>
            </w:r>
            <w:r w:rsidRPr="00B554F0">
              <w:rPr>
                <w:rFonts w:ascii="David" w:eastAsia="Times New Roman" w:hAnsi="David" w:cs="David"/>
                <w:color w:val="000000"/>
                <w:sz w:val="28"/>
                <w:szCs w:val="28"/>
                <w:rtl/>
              </w:rPr>
              <w:t xml:space="preserve"> </w:t>
            </w:r>
            <w:r w:rsidRPr="00B554F0">
              <w:rPr>
                <w:rFonts w:ascii="David" w:eastAsia="Times New Roman" w:hAnsi="David" w:cs="David"/>
                <w:color w:val="000000"/>
                <w:sz w:val="28"/>
                <w:szCs w:val="28"/>
                <w:rtl/>
              </w:rPr>
              <w:br/>
            </w:r>
            <w:r w:rsidRPr="00B554F0">
              <w:rPr>
                <w:rFonts w:ascii="David" w:eastAsia="Times New Roman" w:hAnsi="David" w:cs="David"/>
                <w:b/>
                <w:bCs/>
                <w:color w:val="202122"/>
                <w:sz w:val="28"/>
                <w:szCs w:val="28"/>
                <w:shd w:val="clear" w:color="auto" w:fill="FFFFFF"/>
                <w:rtl/>
              </w:rPr>
              <w:t>מטא לשון</w:t>
            </w:r>
            <w:r w:rsidRPr="00B554F0">
              <w:rPr>
                <w:rFonts w:ascii="David" w:eastAsia="Times New Roman" w:hAnsi="David" w:cs="David"/>
                <w:color w:val="202122"/>
                <w:sz w:val="28"/>
                <w:szCs w:val="28"/>
                <w:shd w:val="clear" w:color="auto" w:fill="FFFFFF"/>
                <w:rtl/>
              </w:rPr>
              <w:t xml:space="preserve"> - </w:t>
            </w:r>
            <w:r w:rsidRPr="00B554F0">
              <w:rPr>
                <w:rFonts w:ascii="David" w:eastAsia="Times New Roman" w:hAnsi="David" w:cs="David"/>
                <w:color w:val="202122"/>
                <w:sz w:val="28"/>
                <w:szCs w:val="28"/>
                <w:shd w:val="clear" w:color="auto" w:fill="FFFFFF"/>
                <w:rtl/>
              </w:rPr>
              <w:br/>
              <w:t xml:space="preserve">א. </w:t>
            </w:r>
            <w:r w:rsidRPr="00B554F0">
              <w:rPr>
                <w:rFonts w:ascii="David" w:eastAsia="Times New Roman" w:hAnsi="David" w:cs="David"/>
                <w:color w:val="000000"/>
                <w:sz w:val="28"/>
                <w:szCs w:val="28"/>
                <w:rtl/>
              </w:rPr>
              <w:t xml:space="preserve">מילות קישור כמסייעות בהבנת הטקסט. היעזרו </w:t>
            </w:r>
            <w:r w:rsidRPr="00B554F0">
              <w:rPr>
                <w:rFonts w:ascii="David" w:eastAsia="Times New Roman" w:hAnsi="David" w:cs="David"/>
                <w:b/>
                <w:bCs/>
                <w:color w:val="000000"/>
                <w:sz w:val="28"/>
                <w:szCs w:val="28"/>
                <w:rtl/>
              </w:rPr>
              <w:t>בנספח 1</w:t>
            </w:r>
          </w:p>
          <w:p w14:paraId="1288CBC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ב. אוצר מילים</w:t>
            </w:r>
          </w:p>
          <w:p w14:paraId="24FD57FF"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5A3E9"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בעמ' 18 מוצגת הגישה המדעית החדשה. </w:t>
            </w:r>
            <w:r w:rsidRPr="00B554F0">
              <w:rPr>
                <w:rFonts w:ascii="David" w:eastAsia="Times New Roman" w:hAnsi="David" w:cs="David"/>
                <w:color w:val="000000"/>
                <w:sz w:val="28"/>
                <w:szCs w:val="28"/>
                <w:rtl/>
              </w:rPr>
              <w:br/>
            </w:r>
            <w:r w:rsidRPr="00B554F0">
              <w:rPr>
                <w:rFonts w:ascii="David" w:eastAsia="Times New Roman" w:hAnsi="David" w:cs="David"/>
                <w:b/>
                <w:bCs/>
                <w:color w:val="000000"/>
                <w:sz w:val="28"/>
                <w:szCs w:val="28"/>
                <w:rtl/>
              </w:rPr>
              <w:t xml:space="preserve">א. </w:t>
            </w:r>
            <w:r w:rsidRPr="00B554F0">
              <w:rPr>
                <w:rFonts w:ascii="David" w:eastAsia="Times New Roman" w:hAnsi="David" w:cs="David"/>
                <w:color w:val="000000"/>
                <w:sz w:val="28"/>
                <w:szCs w:val="28"/>
                <w:rtl/>
              </w:rPr>
              <w:t xml:space="preserve">בשורה 3: "המדענים העזו להטיל ספק בידע הקיים… </w:t>
            </w:r>
            <w:r w:rsidRPr="00B554F0">
              <w:rPr>
                <w:rFonts w:ascii="David" w:eastAsia="Times New Roman" w:hAnsi="David" w:cs="David"/>
                <w:b/>
                <w:bCs/>
                <w:color w:val="000000"/>
                <w:sz w:val="30"/>
                <w:szCs w:val="30"/>
                <w:rtl/>
              </w:rPr>
              <w:t>אף ש</w:t>
            </w:r>
            <w:r w:rsidRPr="00B554F0">
              <w:rPr>
                <w:rFonts w:ascii="David" w:eastAsia="Times New Roman" w:hAnsi="David" w:cs="David"/>
                <w:color w:val="000000"/>
                <w:sz w:val="28"/>
                <w:szCs w:val="28"/>
                <w:rtl/>
              </w:rPr>
              <w:t>העריכו וכיבדו אותם".</w:t>
            </w:r>
          </w:p>
          <w:p w14:paraId="0D0DE60F" w14:textId="77777777" w:rsidR="00B554F0" w:rsidRPr="00B554F0" w:rsidRDefault="00B554F0" w:rsidP="00B554F0">
            <w:pPr>
              <w:numPr>
                <w:ilvl w:val="0"/>
                <w:numId w:val="12"/>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באיזו מילת קישור אפשר להחליף את המילה המודגשת? מה הקשר הלוגי שמציינות שתי המילים? </w:t>
            </w:r>
          </w:p>
          <w:p w14:paraId="693F7AB4" w14:textId="77777777" w:rsidR="00B554F0" w:rsidRPr="00B554F0" w:rsidRDefault="00B554F0" w:rsidP="00B554F0">
            <w:pPr>
              <w:numPr>
                <w:ilvl w:val="0"/>
                <w:numId w:val="12"/>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נסחו מחדש את המשפט תוך מתן דגש למילת הקישור, ולתוכן שהיא נותנת למשפט.  </w:t>
            </w:r>
          </w:p>
          <w:p w14:paraId="43534081" w14:textId="77777777" w:rsidR="00B554F0" w:rsidRPr="00B554F0" w:rsidRDefault="00B554F0" w:rsidP="00B554F0">
            <w:pPr>
              <w:numPr>
                <w:ilvl w:val="0"/>
                <w:numId w:val="12"/>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בעמ' 18 פותח הקטע השני במילים "בעקבות הדפוס…" - מהו הקשר הלוגי שמציינת המילה "בעקבות"? </w:t>
            </w:r>
          </w:p>
          <w:p w14:paraId="6BDE6B07"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ב</w:t>
            </w:r>
            <w:r w:rsidRPr="00B554F0">
              <w:rPr>
                <w:rFonts w:ascii="David" w:eastAsia="Times New Roman" w:hAnsi="David" w:cs="David"/>
                <w:color w:val="000000"/>
                <w:sz w:val="28"/>
                <w:szCs w:val="28"/>
                <w:rtl/>
              </w:rPr>
              <w:t xml:space="preserve">. בפסקה השנייה בעמ' 18 כתוב שהגישה המדעית החדשה התבססה על מדידה מדויקת. החוקרים העלו השערה ולאחר מדידה מדויקת הם קבעו האם השערתם </w:t>
            </w:r>
            <w:r w:rsidRPr="00B554F0">
              <w:rPr>
                <w:rFonts w:ascii="David" w:eastAsia="Times New Roman" w:hAnsi="David" w:cs="David"/>
                <w:b/>
                <w:bCs/>
                <w:color w:val="000000"/>
                <w:sz w:val="30"/>
                <w:szCs w:val="30"/>
                <w:rtl/>
              </w:rPr>
              <w:t xml:space="preserve">אומתה </w:t>
            </w:r>
            <w:r w:rsidRPr="00B554F0">
              <w:rPr>
                <w:rFonts w:ascii="David" w:eastAsia="Times New Roman" w:hAnsi="David" w:cs="David"/>
                <w:color w:val="000000"/>
                <w:sz w:val="28"/>
                <w:szCs w:val="28"/>
                <w:rtl/>
              </w:rPr>
              <w:t xml:space="preserve">או </w:t>
            </w:r>
            <w:r w:rsidRPr="00B554F0">
              <w:rPr>
                <w:rFonts w:ascii="David" w:eastAsia="Times New Roman" w:hAnsi="David" w:cs="David"/>
                <w:b/>
                <w:bCs/>
                <w:color w:val="000000"/>
                <w:sz w:val="30"/>
                <w:szCs w:val="30"/>
                <w:rtl/>
              </w:rPr>
              <w:t>הופרכה</w:t>
            </w:r>
            <w:r w:rsidRPr="00B554F0">
              <w:rPr>
                <w:rFonts w:ascii="David" w:eastAsia="Times New Roman" w:hAnsi="David" w:cs="David"/>
                <w:color w:val="000000"/>
                <w:sz w:val="28"/>
                <w:szCs w:val="28"/>
                <w:rtl/>
              </w:rPr>
              <w:t>. </w:t>
            </w:r>
          </w:p>
          <w:p w14:paraId="4EBCE766" w14:textId="77777777" w:rsidR="00B554F0" w:rsidRPr="00B554F0" w:rsidRDefault="00B554F0" w:rsidP="00B554F0">
            <w:pPr>
              <w:numPr>
                <w:ilvl w:val="0"/>
                <w:numId w:val="13"/>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מה משמעות המילים המודגשות? היעזרו בשורש שלהן או במילים מוכרות מאותו שורש. </w:t>
            </w:r>
          </w:p>
          <w:p w14:paraId="400617A2" w14:textId="77777777" w:rsidR="00B554F0" w:rsidRPr="00B554F0" w:rsidRDefault="00B554F0" w:rsidP="00B554F0">
            <w:pPr>
              <w:numPr>
                <w:ilvl w:val="0"/>
                <w:numId w:val="14"/>
              </w:numPr>
              <w:spacing w:after="0" w:line="240" w:lineRule="auto"/>
              <w:ind w:right="-295"/>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פסקה 3 ו-4 פותחות בצירוף "בד בבד" - מה משמעותו?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8B0D"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r>
            <w:r w:rsidRPr="00B554F0">
              <w:rPr>
                <w:rFonts w:ascii="David" w:eastAsia="Times New Roman" w:hAnsi="David" w:cs="David"/>
                <w:color w:val="000000"/>
                <w:sz w:val="28"/>
                <w:szCs w:val="28"/>
                <w:rtl/>
              </w:rPr>
              <w:br/>
              <w:t>6. בעמ' 18 בפסקה האחרונה יש ביטויי זמן. </w:t>
            </w:r>
          </w:p>
          <w:p w14:paraId="69744C75"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א. העתיקו 3 ביטויי זמן. </w:t>
            </w:r>
            <w:r w:rsidRPr="00B554F0">
              <w:rPr>
                <w:rFonts w:ascii="David" w:eastAsia="Times New Roman" w:hAnsi="David" w:cs="David"/>
                <w:color w:val="000000"/>
                <w:sz w:val="28"/>
                <w:szCs w:val="28"/>
                <w:rtl/>
              </w:rPr>
              <w:br/>
              <w:t xml:space="preserve">ב. מה תורמים ביטויי הזמן לקטע. </w:t>
            </w:r>
            <w:r w:rsidRPr="00B554F0">
              <w:rPr>
                <w:rFonts w:ascii="David" w:eastAsia="Times New Roman" w:hAnsi="David" w:cs="David"/>
                <w:color w:val="000000"/>
                <w:sz w:val="28"/>
                <w:szCs w:val="28"/>
                <w:rtl/>
              </w:rPr>
              <w:br/>
              <w:t>ג. באיזה סוג טקסט נוכל למצוא ביטויי זמן? </w:t>
            </w:r>
          </w:p>
          <w:p w14:paraId="2DA6236F"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r w:rsidR="00B554F0" w:rsidRPr="00B554F0" w14:paraId="4E41CBC7"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F7D8"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11. נביא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707B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יחידה המסיימת את הנושא - צפייה בסרטון</w:t>
            </w:r>
          </w:p>
          <w:p w14:paraId="362ECC4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צפו </w:t>
            </w:r>
            <w:proofErr w:type="spellStart"/>
            <w:r w:rsidRPr="00B554F0">
              <w:rPr>
                <w:rFonts w:ascii="David" w:eastAsia="Times New Roman" w:hAnsi="David" w:cs="David"/>
                <w:color w:val="000000"/>
                <w:sz w:val="28"/>
                <w:szCs w:val="28"/>
                <w:rtl/>
              </w:rPr>
              <w:t>בסירטון</w:t>
            </w:r>
            <w:proofErr w:type="spellEnd"/>
            <w:r w:rsidRPr="00B554F0">
              <w:rPr>
                <w:rFonts w:ascii="David" w:eastAsia="Times New Roman" w:hAnsi="David" w:cs="David"/>
                <w:color w:val="000000"/>
                <w:sz w:val="28"/>
                <w:szCs w:val="28"/>
                <w:rtl/>
              </w:rPr>
              <w:t xml:space="preserve"> שנעשה בעקבות סיפרו של הרב יהונתן זקס  וענו על השאלות:</w:t>
            </w:r>
          </w:p>
          <w:p w14:paraId="3C5F4B08" w14:textId="77777777" w:rsidR="00B554F0" w:rsidRPr="00B554F0" w:rsidRDefault="00B554F0" w:rsidP="00B554F0">
            <w:pPr>
              <w:numPr>
                <w:ilvl w:val="0"/>
                <w:numId w:val="15"/>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מהו הציור השגוי המופיע בתחילת </w:t>
            </w:r>
            <w:proofErr w:type="spellStart"/>
            <w:r w:rsidRPr="00B554F0">
              <w:rPr>
                <w:rFonts w:ascii="David" w:eastAsia="Times New Roman" w:hAnsi="David" w:cs="David"/>
                <w:color w:val="000000"/>
                <w:sz w:val="28"/>
                <w:szCs w:val="28"/>
                <w:rtl/>
              </w:rPr>
              <w:t>הסירטון</w:t>
            </w:r>
            <w:proofErr w:type="spellEnd"/>
          </w:p>
          <w:p w14:paraId="2ECE5530" w14:textId="77777777" w:rsidR="00B554F0" w:rsidRPr="00B554F0" w:rsidRDefault="00B554F0" w:rsidP="00B554F0">
            <w:pPr>
              <w:numPr>
                <w:ilvl w:val="0"/>
                <w:numId w:val="15"/>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מה מבטא הציור?</w:t>
            </w:r>
          </w:p>
          <w:p w14:paraId="3CA6DFC4" w14:textId="77777777" w:rsidR="00B554F0" w:rsidRPr="00B554F0" w:rsidRDefault="00B554F0" w:rsidP="00B554F0">
            <w:pPr>
              <w:numPr>
                <w:ilvl w:val="0"/>
                <w:numId w:val="15"/>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מדוע הוא שגוי- בתשובתכם התייחסו לשני חלקי המוח ותפקידיו השונים. </w:t>
            </w:r>
          </w:p>
          <w:p w14:paraId="68E3270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היעזרו במשפט שנאמר ב1.40 של הסרט "המדע מסביר הדת מפרשת"</w:t>
            </w:r>
          </w:p>
          <w:p w14:paraId="6D5E67E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 xml:space="preserve">צפו עד דקה 3 </w:t>
            </w:r>
            <w:r w:rsidRPr="00B554F0">
              <w:rPr>
                <w:rFonts w:ascii="David" w:eastAsia="Times New Roman" w:hAnsi="David" w:cs="David"/>
                <w:color w:val="000000"/>
                <w:sz w:val="28"/>
                <w:szCs w:val="28"/>
                <w:u w:val="single"/>
                <w:rtl/>
              </w:rPr>
              <w:t>ודלגו</w:t>
            </w:r>
            <w:r w:rsidRPr="00B554F0">
              <w:rPr>
                <w:rFonts w:ascii="David" w:eastAsia="Times New Roman" w:hAnsi="David" w:cs="David"/>
                <w:color w:val="000000"/>
                <w:sz w:val="28"/>
                <w:szCs w:val="28"/>
                <w:rtl/>
              </w:rPr>
              <w:t xml:space="preserve"> לדקה 5.50 -צפו עד הסוף. </w:t>
            </w:r>
          </w:p>
          <w:p w14:paraId="59C3FF20" w14:textId="77777777" w:rsidR="00B554F0" w:rsidRPr="00B554F0" w:rsidRDefault="00B554F0" w:rsidP="00B554F0">
            <w:pPr>
              <w:numPr>
                <w:ilvl w:val="0"/>
                <w:numId w:val="16"/>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צטטו את המשפט שאומר אלברט איינשטיין? שימו לב יש טעות בכתוביות בעברית בתרגום משפט זה.</w:t>
            </w:r>
          </w:p>
          <w:p w14:paraId="4F1F471D" w14:textId="77777777" w:rsidR="00B554F0" w:rsidRPr="00B554F0" w:rsidRDefault="00B554F0" w:rsidP="00B554F0">
            <w:pPr>
              <w:numPr>
                <w:ilvl w:val="0"/>
                <w:numId w:val="17"/>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לפי הנאמר בסוף הסרטון- למה אנחנו זקוקים גם למדע וגם לתורה.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8113A" w14:textId="77777777" w:rsidR="00B554F0" w:rsidRPr="00B554F0" w:rsidRDefault="00000000" w:rsidP="00B554F0">
            <w:pPr>
              <w:bidi w:val="0"/>
              <w:spacing w:after="0" w:line="240" w:lineRule="auto"/>
              <w:ind w:left="142"/>
              <w:rPr>
                <w:rFonts w:ascii="Times New Roman" w:eastAsia="Times New Roman" w:hAnsi="Times New Roman" w:cs="Times New Roman"/>
                <w:sz w:val="24"/>
                <w:szCs w:val="24"/>
                <w:rtl/>
              </w:rPr>
            </w:pPr>
            <w:hyperlink r:id="rId6" w:history="1">
              <w:r w:rsidR="00B554F0" w:rsidRPr="00B554F0">
                <w:rPr>
                  <w:rFonts w:ascii="David" w:eastAsia="Times New Roman" w:hAnsi="David" w:cs="David"/>
                  <w:color w:val="1155CC"/>
                  <w:sz w:val="28"/>
                  <w:szCs w:val="28"/>
                  <w:u w:val="single"/>
                </w:rPr>
                <w:t>https://youtu.be/LltoUg_WL2k</w:t>
              </w:r>
            </w:hyperlink>
          </w:p>
          <w:p w14:paraId="30B9DB47" w14:textId="77777777" w:rsidR="00B554F0" w:rsidRPr="00B554F0" w:rsidRDefault="00B554F0" w:rsidP="00B554F0">
            <w:pPr>
              <w:spacing w:after="0" w:line="240" w:lineRule="auto"/>
              <w:ind w:left="142"/>
              <w:rPr>
                <w:rFonts w:ascii="Times New Roman" w:eastAsia="Times New Roman" w:hAnsi="Times New Roman" w:cs="Times New Roman"/>
                <w:sz w:val="24"/>
                <w:szCs w:val="24"/>
              </w:rPr>
            </w:pPr>
            <w:proofErr w:type="spellStart"/>
            <w:r w:rsidRPr="00B554F0">
              <w:rPr>
                <w:rFonts w:ascii="David" w:eastAsia="Times New Roman" w:hAnsi="David" w:cs="David"/>
                <w:color w:val="000000"/>
                <w:sz w:val="28"/>
                <w:szCs w:val="28"/>
                <w:rtl/>
              </w:rPr>
              <w:t>ליחצו</w:t>
            </w:r>
            <w:proofErr w:type="spellEnd"/>
            <w:r w:rsidRPr="00B554F0">
              <w:rPr>
                <w:rFonts w:ascii="David" w:eastAsia="Times New Roman" w:hAnsi="David" w:cs="David"/>
                <w:color w:val="000000"/>
                <w:sz w:val="28"/>
                <w:szCs w:val="28"/>
                <w:rtl/>
              </w:rPr>
              <w:t xml:space="preserve"> על כתוביות </w:t>
            </w:r>
            <w:proofErr w:type="spellStart"/>
            <w:r w:rsidRPr="00B554F0">
              <w:rPr>
                <w:rFonts w:ascii="David" w:eastAsia="Times New Roman" w:hAnsi="David" w:cs="David"/>
                <w:color w:val="000000"/>
                <w:sz w:val="28"/>
                <w:szCs w:val="28"/>
                <w:rtl/>
              </w:rPr>
              <w:t>בעיברית</w:t>
            </w:r>
            <w:proofErr w:type="spellEnd"/>
            <w:r w:rsidRPr="00B554F0">
              <w:rPr>
                <w:rFonts w:ascii="David" w:eastAsia="Times New Roman" w:hAnsi="David" w:cs="David"/>
                <w:color w:val="000000"/>
                <w:sz w:val="28"/>
                <w:szCs w:val="28"/>
                <w:rtl/>
              </w:rPr>
              <w:t>. </w:t>
            </w:r>
          </w:p>
          <w:p w14:paraId="651DFA59"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p w14:paraId="4A1A1414" w14:textId="77777777" w:rsidR="00B554F0" w:rsidRPr="00B554F0" w:rsidRDefault="00B554F0" w:rsidP="00B554F0">
            <w:pPr>
              <w:spacing w:after="0" w:line="240" w:lineRule="auto"/>
              <w:ind w:left="142"/>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הרחבה למעוניינים:</w:t>
            </w:r>
          </w:p>
          <w:p w14:paraId="658124BF"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יחסו של הרב קוק לתאוריית האבולוציה של דרווין. </w:t>
            </w:r>
          </w:p>
          <w:p w14:paraId="266B994B" w14:textId="77777777" w:rsidR="00B554F0" w:rsidRPr="00B554F0" w:rsidRDefault="00000000" w:rsidP="00B554F0">
            <w:pPr>
              <w:bidi w:val="0"/>
              <w:spacing w:after="0" w:line="240" w:lineRule="auto"/>
              <w:ind w:left="142"/>
              <w:rPr>
                <w:rFonts w:ascii="Times New Roman" w:eastAsia="Times New Roman" w:hAnsi="Times New Roman" w:cs="Times New Roman"/>
                <w:sz w:val="24"/>
                <w:szCs w:val="24"/>
                <w:rtl/>
              </w:rPr>
            </w:pPr>
            <w:hyperlink r:id="rId7" w:history="1">
              <w:r w:rsidR="00B554F0" w:rsidRPr="00B554F0">
                <w:rPr>
                  <w:rFonts w:ascii="David" w:eastAsia="Times New Roman" w:hAnsi="David" w:cs="David"/>
                  <w:color w:val="1155CC"/>
                  <w:sz w:val="28"/>
                  <w:szCs w:val="28"/>
                  <w:u w:val="single"/>
                </w:rPr>
                <w:t>https://www.youtube.com/watch?v=fiU72lnpEk8</w:t>
              </w:r>
            </w:hyperlink>
          </w:p>
          <w:p w14:paraId="08E486ED" w14:textId="77777777" w:rsidR="00B554F0" w:rsidRPr="00B554F0" w:rsidRDefault="00B554F0" w:rsidP="00B554F0">
            <w:pPr>
              <w:bidi w:val="0"/>
              <w:spacing w:after="0" w:line="240" w:lineRule="auto"/>
              <w:rPr>
                <w:rFonts w:ascii="Times New Roman" w:eastAsia="Times New Roman" w:hAnsi="Times New Roman" w:cs="Times New Roman"/>
                <w:sz w:val="24"/>
                <w:szCs w:val="24"/>
              </w:rPr>
            </w:pPr>
          </w:p>
          <w:p w14:paraId="4218D9CF" w14:textId="77777777" w:rsidR="00B554F0" w:rsidRPr="00B554F0" w:rsidRDefault="00B554F0" w:rsidP="00B554F0">
            <w:pPr>
              <w:spacing w:after="0" w:line="240" w:lineRule="auto"/>
              <w:ind w:left="142"/>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רבנים רבים ראו בתורת האבולוציה סתירה לסיפורי בריאת העולם בספר בראשית. </w:t>
            </w:r>
          </w:p>
          <w:p w14:paraId="4E68BE61"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צפו בסרטון הקצר של הרב אורי שרקי. </w:t>
            </w:r>
          </w:p>
          <w:p w14:paraId="235C6376" w14:textId="77777777" w:rsidR="00B554F0" w:rsidRPr="00B554F0" w:rsidRDefault="00B554F0" w:rsidP="00B554F0">
            <w:pPr>
              <w:numPr>
                <w:ilvl w:val="0"/>
                <w:numId w:val="18"/>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מה טען </w:t>
            </w:r>
            <w:proofErr w:type="spellStart"/>
            <w:r w:rsidRPr="00B554F0">
              <w:rPr>
                <w:rFonts w:ascii="David" w:eastAsia="Times New Roman" w:hAnsi="David" w:cs="David"/>
                <w:color w:val="000000"/>
                <w:sz w:val="28"/>
                <w:szCs w:val="28"/>
                <w:rtl/>
              </w:rPr>
              <w:t>דרוין</w:t>
            </w:r>
            <w:proofErr w:type="spellEnd"/>
            <w:r w:rsidRPr="00B554F0">
              <w:rPr>
                <w:rFonts w:ascii="David" w:eastAsia="Times New Roman" w:hAnsi="David" w:cs="David"/>
                <w:color w:val="000000"/>
                <w:sz w:val="28"/>
                <w:szCs w:val="28"/>
                <w:rtl/>
              </w:rPr>
              <w:t xml:space="preserve"> על יצירת החיים?</w:t>
            </w:r>
          </w:p>
          <w:p w14:paraId="2A605FA3" w14:textId="77777777" w:rsidR="00B554F0" w:rsidRPr="00B554F0" w:rsidRDefault="00B554F0" w:rsidP="00B554F0">
            <w:pPr>
              <w:numPr>
                <w:ilvl w:val="0"/>
                <w:numId w:val="18"/>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לפי הרב קוק האם זה יכול להתאים לסיפור בריאת העולם כפי שהוא מופיע בקבלה? הסבירו!</w:t>
            </w:r>
          </w:p>
        </w:tc>
      </w:tr>
      <w:tr w:rsidR="00B554F0" w:rsidRPr="00B554F0" w14:paraId="569DDD9C"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369C8"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 xml:space="preserve">12. לשון </w:t>
            </w:r>
            <w:r w:rsidRPr="00B554F0">
              <w:rPr>
                <w:rFonts w:ascii="David" w:eastAsia="Times New Roman" w:hAnsi="David" w:cs="David"/>
                <w:color w:val="000000"/>
                <w:sz w:val="28"/>
                <w:szCs w:val="28"/>
                <w:rtl/>
              </w:rPr>
              <w:t>- </w:t>
            </w:r>
          </w:p>
          <w:p w14:paraId="486E0B5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הבנת הנקרא</w:t>
            </w:r>
          </w:p>
          <w:p w14:paraId="40B6528A"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2D893F9E"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ההסבר למילים לא מובנות נמצא בפסקה עצמה.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A4ED1" w14:textId="77777777" w:rsidR="00B554F0" w:rsidRPr="00B554F0" w:rsidRDefault="00B554F0" w:rsidP="00B554F0">
            <w:pPr>
              <w:spacing w:after="0" w:line="240" w:lineRule="auto"/>
              <w:ind w:left="65" w:hanging="360"/>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הנאורות - עמ' 21 - פסקה ראשונה</w:t>
            </w:r>
          </w:p>
          <w:p w14:paraId="748E672A" w14:textId="77777777" w:rsidR="00B554F0" w:rsidRPr="00B554F0" w:rsidRDefault="00B554F0" w:rsidP="00B554F0">
            <w:pPr>
              <w:numPr>
                <w:ilvl w:val="0"/>
                <w:numId w:val="19"/>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מצאו בפסקה משפט שיכול להגדיר את המילה "</w:t>
            </w:r>
            <w:r w:rsidRPr="00B554F0">
              <w:rPr>
                <w:rFonts w:ascii="David" w:eastAsia="Times New Roman" w:hAnsi="David" w:cs="David"/>
                <w:b/>
                <w:bCs/>
                <w:color w:val="000000"/>
                <w:sz w:val="28"/>
                <w:szCs w:val="28"/>
                <w:rtl/>
              </w:rPr>
              <w:t>נאורות</w:t>
            </w:r>
            <w:r w:rsidRPr="00B554F0">
              <w:rPr>
                <w:rFonts w:ascii="David" w:eastAsia="Times New Roman" w:hAnsi="David" w:cs="David"/>
                <w:color w:val="000000"/>
                <w:sz w:val="28"/>
                <w:szCs w:val="28"/>
                <w:rtl/>
              </w:rPr>
              <w:t>" או אדם "</w:t>
            </w:r>
            <w:r w:rsidRPr="00B554F0">
              <w:rPr>
                <w:rFonts w:ascii="David" w:eastAsia="Times New Roman" w:hAnsi="David" w:cs="David"/>
                <w:b/>
                <w:bCs/>
                <w:color w:val="000000"/>
                <w:sz w:val="28"/>
                <w:szCs w:val="28"/>
                <w:rtl/>
              </w:rPr>
              <w:t>נאור</w:t>
            </w:r>
            <w:r w:rsidRPr="00B554F0">
              <w:rPr>
                <w:rFonts w:ascii="David" w:eastAsia="Times New Roman" w:hAnsi="David" w:cs="David"/>
                <w:color w:val="000000"/>
                <w:sz w:val="28"/>
                <w:szCs w:val="28"/>
                <w:rtl/>
              </w:rPr>
              <w:t>". העתיקו אותו. </w:t>
            </w:r>
          </w:p>
          <w:p w14:paraId="16189BCA" w14:textId="77777777" w:rsidR="00B554F0" w:rsidRPr="00B554F0" w:rsidRDefault="00B554F0" w:rsidP="00B554F0">
            <w:pPr>
              <w:numPr>
                <w:ilvl w:val="0"/>
                <w:numId w:val="19"/>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במה עסקו "הוגי הדעות", המכונים "פילוסופים"? </w:t>
            </w:r>
          </w:p>
          <w:p w14:paraId="491D4CA7" w14:textId="77777777" w:rsidR="00B554F0" w:rsidRPr="00B554F0" w:rsidRDefault="00B554F0" w:rsidP="00B554F0">
            <w:pPr>
              <w:numPr>
                <w:ilvl w:val="0"/>
                <w:numId w:val="19"/>
              </w:numPr>
              <w:spacing w:after="0" w:line="240" w:lineRule="auto"/>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בפסקה האחרונה - הסבירו במילים שלכם את הביטוי המופיע בכותרת: "העז לדעת!"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8C52"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r w:rsidR="00B554F0" w:rsidRPr="00B554F0" w14:paraId="18D53C1D"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B8FE1"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13.  היסטוריה - </w:t>
            </w:r>
          </w:p>
          <w:p w14:paraId="4ADB54EC"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5B55C5B0"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הנאורות ורעיונותיה</w:t>
            </w:r>
          </w:p>
          <w:p w14:paraId="048DE215"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עמ' 21 - 24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6FDB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1.'מחוללי הנאורות' -</w:t>
            </w:r>
          </w:p>
          <w:p w14:paraId="3CE1521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א. מיהם? ציינו חמישה מאפיינים.</w:t>
            </w:r>
          </w:p>
          <w:p w14:paraId="2B18188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ב. באילו תחומים עסקו?</w:t>
            </w:r>
          </w:p>
          <w:p w14:paraId="56728FEB"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ג. באילו מדינות פעלו?</w:t>
            </w:r>
          </w:p>
          <w:p w14:paraId="04081B24"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ד. כיצד הם פרסמו את דעותיהם? ציינו לפחות שלוש דרכים.</w:t>
            </w:r>
          </w:p>
          <w:p w14:paraId="4605F5B7"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2.'רובינזון קרוזו'</w:t>
            </w:r>
          </w:p>
          <w:p w14:paraId="6DB04BD0" w14:textId="77777777" w:rsidR="00B554F0" w:rsidRPr="00B554F0" w:rsidRDefault="00B554F0" w:rsidP="00B554F0">
            <w:pPr>
              <w:spacing w:after="0" w:line="240" w:lineRule="auto"/>
              <w:rPr>
                <w:rFonts w:ascii="Times New Roman" w:eastAsia="Times New Roman" w:hAnsi="Times New Roman" w:cs="Times New Roman"/>
                <w:sz w:val="24"/>
                <w:szCs w:val="24"/>
                <w:rtl/>
              </w:rPr>
            </w:pPr>
            <w:proofErr w:type="spellStart"/>
            <w:r w:rsidRPr="00B554F0">
              <w:rPr>
                <w:rFonts w:ascii="David" w:eastAsia="Times New Roman" w:hAnsi="David" w:cs="David"/>
                <w:color w:val="000000"/>
                <w:sz w:val="28"/>
                <w:szCs w:val="28"/>
                <w:rtl/>
              </w:rPr>
              <w:t>א.כיצד</w:t>
            </w:r>
            <w:proofErr w:type="spellEnd"/>
            <w:r w:rsidRPr="00B554F0">
              <w:rPr>
                <w:rFonts w:ascii="David" w:eastAsia="Times New Roman" w:hAnsi="David" w:cs="David"/>
                <w:color w:val="000000"/>
                <w:sz w:val="28"/>
                <w:szCs w:val="28"/>
                <w:rtl/>
              </w:rPr>
              <w:t xml:space="preserve"> באים לידי ביטוי רעיונות הנאורות בספר? הסבירו  והדגימו.</w:t>
            </w:r>
          </w:p>
          <w:p w14:paraId="1F595EB4" w14:textId="77777777" w:rsidR="00B554F0" w:rsidRPr="00B554F0" w:rsidRDefault="00B554F0" w:rsidP="00B554F0">
            <w:pPr>
              <w:spacing w:after="0" w:line="240" w:lineRule="auto"/>
              <w:rPr>
                <w:rFonts w:ascii="Times New Roman" w:eastAsia="Times New Roman" w:hAnsi="Times New Roman" w:cs="Times New Roman"/>
                <w:sz w:val="24"/>
                <w:szCs w:val="24"/>
                <w:rtl/>
              </w:rPr>
            </w:pPr>
            <w:proofErr w:type="spellStart"/>
            <w:r w:rsidRPr="00B554F0">
              <w:rPr>
                <w:rFonts w:ascii="David" w:eastAsia="Times New Roman" w:hAnsi="David" w:cs="David"/>
                <w:color w:val="000000"/>
                <w:sz w:val="28"/>
                <w:szCs w:val="28"/>
                <w:rtl/>
              </w:rPr>
              <w:t>ב.התבוננו</w:t>
            </w:r>
            <w:proofErr w:type="spellEnd"/>
            <w:r w:rsidRPr="00B554F0">
              <w:rPr>
                <w:rFonts w:ascii="David" w:eastAsia="Times New Roman" w:hAnsi="David" w:cs="David"/>
                <w:color w:val="000000"/>
                <w:sz w:val="28"/>
                <w:szCs w:val="28"/>
                <w:rtl/>
              </w:rPr>
              <w:t xml:space="preserve"> בתמונה בעמ' 24 וענו על שאלה מס' 1 שתחתיה.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2E7D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1.קראו את התעודה ההיסטורית בראש עמ' 22 וענו על ארבע השאלות שתחתיה.</w:t>
            </w:r>
          </w:p>
        </w:tc>
      </w:tr>
      <w:tr w:rsidR="00B554F0" w:rsidRPr="00B554F0" w14:paraId="05160970" w14:textId="77777777" w:rsidTr="00B554F0">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FD49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14. לשו</w:t>
            </w:r>
            <w:r w:rsidRPr="00B554F0">
              <w:rPr>
                <w:rFonts w:ascii="David" w:eastAsia="Times New Roman" w:hAnsi="David" w:cs="David"/>
                <w:color w:val="000000"/>
                <w:sz w:val="28"/>
                <w:szCs w:val="28"/>
                <w:rtl/>
              </w:rPr>
              <w:t>ן - </w:t>
            </w:r>
          </w:p>
          <w:p w14:paraId="283A82B6"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8"/>
                <w:szCs w:val="28"/>
                <w:rtl/>
              </w:rPr>
              <w:t>מטא לשון - </w:t>
            </w:r>
          </w:p>
          <w:p w14:paraId="67B55742"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חלקי הדיבור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16255" w14:textId="77777777" w:rsidR="00B554F0" w:rsidRPr="00B554F0" w:rsidRDefault="00B554F0" w:rsidP="00B554F0">
            <w:pPr>
              <w:numPr>
                <w:ilvl w:val="0"/>
                <w:numId w:val="20"/>
              </w:numPr>
              <w:spacing w:after="0" w:line="240" w:lineRule="auto"/>
              <w:ind w:right="-153"/>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חלקי הדיבור - ש"ע ופועל </w:t>
            </w:r>
          </w:p>
          <w:p w14:paraId="0B862B2D" w14:textId="77777777" w:rsidR="00B554F0" w:rsidRPr="00B554F0" w:rsidRDefault="00B554F0" w:rsidP="00B554F0">
            <w:pPr>
              <w:spacing w:after="0" w:line="240" w:lineRule="auto"/>
              <w:ind w:left="142" w:hanging="425"/>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       נלמד איך להבחין בין ש"ע לפועל, נכתוב במחברת, ונתרגל </w:t>
            </w:r>
            <w:r w:rsidRPr="00B554F0">
              <w:rPr>
                <w:rFonts w:ascii="David" w:eastAsia="Times New Roman" w:hAnsi="David" w:cs="David"/>
                <w:b/>
                <w:bCs/>
                <w:color w:val="000000"/>
                <w:sz w:val="28"/>
                <w:szCs w:val="28"/>
                <w:rtl/>
              </w:rPr>
              <w:t>בנספח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31E16"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r w:rsidR="00B554F0" w:rsidRPr="00B554F0" w14:paraId="26459707" w14:textId="77777777" w:rsidTr="00B554F0">
        <w:trPr>
          <w:trHeight w:val="507"/>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C031"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 xml:space="preserve">15. היסטוריה </w:t>
            </w:r>
            <w:r w:rsidRPr="00B554F0">
              <w:rPr>
                <w:rFonts w:ascii="David" w:eastAsia="Times New Roman" w:hAnsi="David" w:cs="David"/>
                <w:color w:val="000000"/>
                <w:sz w:val="28"/>
                <w:szCs w:val="28"/>
                <w:rtl/>
              </w:rPr>
              <w:t>- </w:t>
            </w:r>
          </w:p>
          <w:p w14:paraId="4EFDDB9C"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7BDED845"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28"/>
                <w:szCs w:val="28"/>
                <w:rtl/>
              </w:rPr>
              <w:t>הנאורות והדת </w:t>
            </w:r>
          </w:p>
          <w:p w14:paraId="2F1BBEC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עמ' 25 - 26</w:t>
            </w:r>
          </w:p>
          <w:p w14:paraId="5672F844"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B1AFA"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t xml:space="preserve">1.השלימו: לדעתם של הוגי הדעות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מחנכת את האדם ל _____</w:t>
            </w:r>
          </w:p>
          <w:p w14:paraId="2636AD3B"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________________________</w:t>
            </w:r>
          </w:p>
          <w:p w14:paraId="1AA0840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אולם על האדם לסמוך על ______</w:t>
            </w:r>
          </w:p>
          <w:p w14:paraId="1AF6DBD7"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ולא על ____________________</w:t>
            </w:r>
          </w:p>
          <w:p w14:paraId="0B5C76E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יש ביכולתו של האדם __________</w:t>
            </w:r>
          </w:p>
          <w:p w14:paraId="754A9E2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lastRenderedPageBreak/>
              <w:t>________________________</w:t>
            </w:r>
          </w:p>
          <w:p w14:paraId="4AA18838"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הם דוחים את הגישה הדתית לפיה</w:t>
            </w:r>
          </w:p>
          <w:p w14:paraId="31F3AE9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________________________.</w:t>
            </w:r>
          </w:p>
          <w:p w14:paraId="6C7D1C42"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3. מהי סובלנות דתית לדעת הוגי הדעות?</w:t>
            </w:r>
          </w:p>
          <w:p w14:paraId="16B20E8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4.וולטר פעל להגנת אנשים שנפגעו מן </w:t>
            </w:r>
            <w:proofErr w:type="spellStart"/>
            <w:r w:rsidRPr="00B554F0">
              <w:rPr>
                <w:rFonts w:ascii="David" w:eastAsia="Times New Roman" w:hAnsi="David" w:cs="David"/>
                <w:color w:val="000000"/>
                <w:sz w:val="28"/>
                <w:szCs w:val="28"/>
                <w:rtl/>
              </w:rPr>
              <w:t>הכנסיה</w:t>
            </w:r>
            <w:proofErr w:type="spellEnd"/>
            <w:r w:rsidRPr="00B554F0">
              <w:rPr>
                <w:rFonts w:ascii="David" w:eastAsia="Times New Roman" w:hAnsi="David" w:cs="David"/>
                <w:color w:val="000000"/>
                <w:sz w:val="28"/>
                <w:szCs w:val="28"/>
                <w:rtl/>
              </w:rPr>
              <w:t xml:space="preserve">. כתבו בפירוט את המקרה בו פעל וולטר להגנת </w:t>
            </w:r>
            <w:proofErr w:type="spellStart"/>
            <w:r w:rsidRPr="00B554F0">
              <w:rPr>
                <w:rFonts w:ascii="David" w:eastAsia="Times New Roman" w:hAnsi="David" w:cs="David"/>
                <w:color w:val="000000"/>
                <w:sz w:val="28"/>
                <w:szCs w:val="28"/>
                <w:rtl/>
              </w:rPr>
              <w:t>ז'ן</w:t>
            </w:r>
            <w:proofErr w:type="spellEnd"/>
            <w:r w:rsidRPr="00B554F0">
              <w:rPr>
                <w:rFonts w:ascii="David" w:eastAsia="Times New Roman" w:hAnsi="David" w:cs="David"/>
                <w:color w:val="000000"/>
                <w:sz w:val="28"/>
                <w:szCs w:val="28"/>
                <w:rtl/>
              </w:rPr>
              <w:t xml:space="preserve"> קלה. מה דעתכם על פועלו של וולטר? נמקו.</w:t>
            </w:r>
          </w:p>
          <w:p w14:paraId="47E4494D"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CFD45"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color w:val="000000"/>
                <w:sz w:val="28"/>
                <w:szCs w:val="28"/>
                <w:rtl/>
              </w:rPr>
              <w:lastRenderedPageBreak/>
              <w:t>1.באילו תחומי חיים נוספים נדרשת סובלנות? הביאו שתי דוגמאות.</w:t>
            </w:r>
          </w:p>
          <w:p w14:paraId="07ED01E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2. קראו את התעודה ההיסטורית בעמ' 26 וענו:</w:t>
            </w:r>
          </w:p>
          <w:p w14:paraId="2A6FD457" w14:textId="77777777" w:rsidR="00B554F0" w:rsidRPr="00B554F0" w:rsidRDefault="00B554F0" w:rsidP="00B554F0">
            <w:pPr>
              <w:spacing w:after="0" w:line="240" w:lineRule="auto"/>
              <w:rPr>
                <w:rFonts w:ascii="Times New Roman" w:eastAsia="Times New Roman" w:hAnsi="Times New Roman" w:cs="Times New Roman"/>
                <w:sz w:val="24"/>
                <w:szCs w:val="24"/>
                <w:rtl/>
              </w:rPr>
            </w:pPr>
            <w:proofErr w:type="spellStart"/>
            <w:r w:rsidRPr="00B554F0">
              <w:rPr>
                <w:rFonts w:ascii="David" w:eastAsia="Times New Roman" w:hAnsi="David" w:cs="David"/>
                <w:color w:val="000000"/>
                <w:sz w:val="28"/>
                <w:szCs w:val="28"/>
                <w:rtl/>
              </w:rPr>
              <w:t>א.מהי</w:t>
            </w:r>
            <w:proofErr w:type="spellEnd"/>
            <w:r w:rsidRPr="00B554F0">
              <w:rPr>
                <w:rFonts w:ascii="David" w:eastAsia="Times New Roman" w:hAnsi="David" w:cs="David"/>
                <w:color w:val="000000"/>
                <w:sz w:val="28"/>
                <w:szCs w:val="28"/>
                <w:rtl/>
              </w:rPr>
              <w:t xml:space="preserve"> הביקורת שהעלה וולטר כנגד הדת? צטטו מילים שהשתמש בהן.</w:t>
            </w:r>
          </w:p>
          <w:p w14:paraId="1F31CF05" w14:textId="77777777" w:rsidR="00B554F0" w:rsidRPr="00B554F0" w:rsidRDefault="00B554F0" w:rsidP="00B554F0">
            <w:pPr>
              <w:spacing w:after="0" w:line="240" w:lineRule="auto"/>
              <w:rPr>
                <w:rFonts w:ascii="Times New Roman" w:eastAsia="Times New Roman" w:hAnsi="Times New Roman" w:cs="Times New Roman"/>
                <w:sz w:val="24"/>
                <w:szCs w:val="24"/>
                <w:rtl/>
              </w:rPr>
            </w:pPr>
            <w:proofErr w:type="spellStart"/>
            <w:r w:rsidRPr="00B554F0">
              <w:rPr>
                <w:rFonts w:ascii="David" w:eastAsia="Times New Roman" w:hAnsi="David" w:cs="David"/>
                <w:color w:val="000000"/>
                <w:sz w:val="28"/>
                <w:szCs w:val="28"/>
                <w:rtl/>
              </w:rPr>
              <w:t>ב.לדעת</w:t>
            </w:r>
            <w:proofErr w:type="spellEnd"/>
            <w:r w:rsidRPr="00B554F0">
              <w:rPr>
                <w:rFonts w:ascii="David" w:eastAsia="Times New Roman" w:hAnsi="David" w:cs="David"/>
                <w:color w:val="000000"/>
                <w:sz w:val="28"/>
                <w:szCs w:val="28"/>
                <w:rtl/>
              </w:rPr>
              <w:t xml:space="preserve"> וולטר אילו שאלות מעלה קיומו של הרוע בעולם?</w:t>
            </w:r>
          </w:p>
          <w:p w14:paraId="54DFBC3F"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r>
    </w:tbl>
    <w:p w14:paraId="56BFAEB9" w14:textId="77777777" w:rsidR="00B554F0" w:rsidRPr="00B554F0" w:rsidRDefault="00B554F0" w:rsidP="00B554F0">
      <w:pPr>
        <w:bidi w:val="0"/>
        <w:spacing w:after="240" w:line="240" w:lineRule="auto"/>
        <w:rPr>
          <w:rFonts w:ascii="Times New Roman" w:eastAsia="Times New Roman" w:hAnsi="Times New Roman" w:cs="Times New Roman"/>
          <w:sz w:val="24"/>
          <w:szCs w:val="24"/>
        </w:rPr>
      </w:pPr>
      <w:r w:rsidRPr="00B554F0">
        <w:rPr>
          <w:rFonts w:ascii="Times New Roman" w:eastAsia="Times New Roman" w:hAnsi="Times New Roman" w:cs="Times New Roman"/>
          <w:sz w:val="24"/>
          <w:szCs w:val="24"/>
        </w:rPr>
        <w:br/>
      </w:r>
    </w:p>
    <w:p w14:paraId="129EDE7B" w14:textId="77777777" w:rsidR="00B554F0" w:rsidRPr="00B554F0" w:rsidRDefault="00B554F0" w:rsidP="00B554F0">
      <w:pPr>
        <w:spacing w:before="240" w:after="240" w:line="240" w:lineRule="auto"/>
        <w:jc w:val="center"/>
        <w:rPr>
          <w:rFonts w:ascii="Times New Roman" w:eastAsia="Times New Roman" w:hAnsi="Times New Roman" w:cs="Times New Roman"/>
          <w:sz w:val="24"/>
          <w:szCs w:val="24"/>
        </w:rPr>
      </w:pPr>
      <w:r w:rsidRPr="00B554F0">
        <w:rPr>
          <w:rFonts w:ascii="David" w:eastAsia="Times New Roman" w:hAnsi="David" w:cs="David"/>
          <w:b/>
          <w:bCs/>
          <w:color w:val="000000"/>
          <w:sz w:val="32"/>
          <w:szCs w:val="32"/>
          <w:rtl/>
        </w:rPr>
        <w:t>נספחים</w:t>
      </w:r>
    </w:p>
    <w:p w14:paraId="73C9BE0B"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נספח 1 - לשון - קשרים לוגיים </w:t>
      </w:r>
    </w:p>
    <w:p w14:paraId="1D8C9007"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הקֶשֶר הלוגי הוא הקשר ההגיוני בין מילים, בין משפטים או בין קטעים. </w:t>
      </w:r>
      <w:r w:rsidRPr="00B554F0">
        <w:rPr>
          <w:rFonts w:ascii="David" w:eastAsia="Times New Roman" w:hAnsi="David" w:cs="David"/>
          <w:color w:val="202122"/>
          <w:sz w:val="28"/>
          <w:szCs w:val="28"/>
          <w:shd w:val="clear" w:color="auto" w:fill="FFFFFF"/>
          <w:rtl/>
        </w:rPr>
        <w:br/>
        <w:t>הקשרים הלוגיים עוזרים לנו להבין את הטקסט טוב יותר מצד אחד, והם למעשה מחברים ומדביקים את חלקי הטקסט לרצף משפטים מקושרים והגיוניים, מצד שני. </w:t>
      </w:r>
    </w:p>
    <w:p w14:paraId="347E22E7"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דוגמה: מה הקשר הלוגי בין שני המשפטים הבאים? </w:t>
      </w:r>
      <w:r w:rsidRPr="00B554F0">
        <w:rPr>
          <w:rFonts w:ascii="David" w:eastAsia="Times New Roman" w:hAnsi="David" w:cs="David"/>
          <w:color w:val="202122"/>
          <w:sz w:val="28"/>
          <w:szCs w:val="28"/>
          <w:shd w:val="clear" w:color="auto" w:fill="FFFFFF"/>
          <w:rtl/>
        </w:rPr>
        <w:br/>
        <w:t xml:space="preserve"> 1. כאבו לי הרגליים. </w:t>
      </w:r>
      <w:r w:rsidRPr="00B554F0">
        <w:rPr>
          <w:rFonts w:ascii="David" w:eastAsia="Times New Roman" w:hAnsi="David" w:cs="David"/>
          <w:color w:val="202122"/>
          <w:sz w:val="28"/>
          <w:szCs w:val="28"/>
          <w:shd w:val="clear" w:color="auto" w:fill="FFFFFF"/>
          <w:rtl/>
        </w:rPr>
        <w:br/>
        <w:t>2. לא יצאתי לסיור. </w:t>
      </w:r>
    </w:p>
    <w:p w14:paraId="660DC0E5"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נכון, קשר של סיבה ותוצאה. את הקשר אפשר לבטא בכמה דרכים. </w:t>
      </w:r>
    </w:p>
    <w:p w14:paraId="38AE0E3F" w14:textId="77777777" w:rsidR="00B554F0" w:rsidRPr="00B554F0" w:rsidRDefault="00B554F0" w:rsidP="00B554F0">
      <w:pPr>
        <w:numPr>
          <w:ilvl w:val="0"/>
          <w:numId w:val="21"/>
        </w:numPr>
        <w:spacing w:before="240" w:after="0" w:line="240" w:lineRule="auto"/>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 xml:space="preserve">מילות קישור לסיבה או לתוצאה: א. לא יצאתי לסיור </w:t>
      </w:r>
      <w:r w:rsidRPr="00B554F0">
        <w:rPr>
          <w:rFonts w:ascii="David" w:eastAsia="Times New Roman" w:hAnsi="David" w:cs="David"/>
          <w:b/>
          <w:bCs/>
          <w:color w:val="202122"/>
          <w:sz w:val="28"/>
          <w:szCs w:val="28"/>
          <w:shd w:val="clear" w:color="auto" w:fill="FFFFFF"/>
          <w:rtl/>
        </w:rPr>
        <w:t xml:space="preserve">כי </w:t>
      </w:r>
      <w:r w:rsidRPr="00B554F0">
        <w:rPr>
          <w:rFonts w:ascii="David" w:eastAsia="Times New Roman" w:hAnsi="David" w:cs="David"/>
          <w:color w:val="202122"/>
          <w:sz w:val="28"/>
          <w:szCs w:val="28"/>
          <w:shd w:val="clear" w:color="auto" w:fill="FFFFFF"/>
          <w:rtl/>
        </w:rPr>
        <w:t xml:space="preserve">כאבו לי הרגליים. (סיבה) ב. כאבו לי הרגליים, </w:t>
      </w:r>
      <w:r w:rsidRPr="00B554F0">
        <w:rPr>
          <w:rFonts w:ascii="David" w:eastAsia="Times New Roman" w:hAnsi="David" w:cs="David"/>
          <w:b/>
          <w:bCs/>
          <w:color w:val="202122"/>
          <w:sz w:val="28"/>
          <w:szCs w:val="28"/>
          <w:shd w:val="clear" w:color="auto" w:fill="FFFFFF"/>
          <w:rtl/>
        </w:rPr>
        <w:t xml:space="preserve">ולכן </w:t>
      </w:r>
      <w:r w:rsidRPr="00B554F0">
        <w:rPr>
          <w:rFonts w:ascii="David" w:eastAsia="Times New Roman" w:hAnsi="David" w:cs="David"/>
          <w:color w:val="202122"/>
          <w:sz w:val="28"/>
          <w:szCs w:val="28"/>
          <w:shd w:val="clear" w:color="auto" w:fill="FFFFFF"/>
          <w:rtl/>
        </w:rPr>
        <w:t>לא יצאת לסיור. (תוצאה) </w:t>
      </w:r>
    </w:p>
    <w:p w14:paraId="086566CC" w14:textId="77777777" w:rsidR="00B554F0" w:rsidRPr="00B554F0" w:rsidRDefault="00B554F0" w:rsidP="00B554F0">
      <w:pPr>
        <w:numPr>
          <w:ilvl w:val="0"/>
          <w:numId w:val="21"/>
        </w:numPr>
        <w:spacing w:after="240" w:line="240" w:lineRule="auto"/>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 xml:space="preserve">מילים אחרות המעידות על הקשר הלוגי בין המשפטים. </w:t>
      </w:r>
      <w:r w:rsidRPr="00B554F0">
        <w:rPr>
          <w:rFonts w:ascii="David" w:eastAsia="Times New Roman" w:hAnsi="David" w:cs="David"/>
          <w:color w:val="202122"/>
          <w:sz w:val="28"/>
          <w:szCs w:val="28"/>
          <w:shd w:val="clear" w:color="auto" w:fill="FFFFFF"/>
          <w:rtl/>
        </w:rPr>
        <w:br/>
        <w:t xml:space="preserve">א. כאבי הרגליים </w:t>
      </w:r>
      <w:r w:rsidRPr="00B554F0">
        <w:rPr>
          <w:rFonts w:ascii="David" w:eastAsia="Times New Roman" w:hAnsi="David" w:cs="David"/>
          <w:b/>
          <w:bCs/>
          <w:color w:val="202122"/>
          <w:sz w:val="28"/>
          <w:szCs w:val="28"/>
          <w:shd w:val="clear" w:color="auto" w:fill="FFFFFF"/>
          <w:rtl/>
        </w:rPr>
        <w:t xml:space="preserve">גרמו </w:t>
      </w:r>
      <w:r w:rsidRPr="00B554F0">
        <w:rPr>
          <w:rFonts w:ascii="David" w:eastAsia="Times New Roman" w:hAnsi="David" w:cs="David"/>
          <w:color w:val="202122"/>
          <w:sz w:val="28"/>
          <w:szCs w:val="28"/>
          <w:shd w:val="clear" w:color="auto" w:fill="FFFFFF"/>
          <w:rtl/>
        </w:rPr>
        <w:t xml:space="preserve">לי לא לצאת לטיול. </w:t>
      </w:r>
      <w:r w:rsidRPr="00B554F0">
        <w:rPr>
          <w:rFonts w:ascii="David" w:eastAsia="Times New Roman" w:hAnsi="David" w:cs="David"/>
          <w:color w:val="202122"/>
          <w:sz w:val="28"/>
          <w:szCs w:val="28"/>
          <w:shd w:val="clear" w:color="auto" w:fill="FFFFFF"/>
          <w:rtl/>
        </w:rPr>
        <w:br/>
        <w:t xml:space="preserve">ב. </w:t>
      </w:r>
      <w:r w:rsidRPr="00B554F0">
        <w:rPr>
          <w:rFonts w:ascii="David" w:eastAsia="Times New Roman" w:hAnsi="David" w:cs="David"/>
          <w:b/>
          <w:bCs/>
          <w:color w:val="202122"/>
          <w:sz w:val="28"/>
          <w:szCs w:val="28"/>
          <w:shd w:val="clear" w:color="auto" w:fill="FFFFFF"/>
          <w:rtl/>
        </w:rPr>
        <w:t xml:space="preserve">הסיבה </w:t>
      </w:r>
      <w:r w:rsidRPr="00B554F0">
        <w:rPr>
          <w:rFonts w:ascii="David" w:eastAsia="Times New Roman" w:hAnsi="David" w:cs="David"/>
          <w:color w:val="202122"/>
          <w:sz w:val="28"/>
          <w:szCs w:val="28"/>
          <w:shd w:val="clear" w:color="auto" w:fill="FFFFFF"/>
          <w:rtl/>
        </w:rPr>
        <w:t>שלא יצאתי לטיול היא כאבי הרגליים. </w:t>
      </w:r>
    </w:p>
    <w:p w14:paraId="352566C5"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זיהוי של הקשר הלוגי או כתיבת מילת קישור מתאימה מעידים על הבנת הטקסט. </w:t>
      </w:r>
    </w:p>
    <w:p w14:paraId="76E4520E"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שימו לב לטבלת מילות הקישור הבאה, מופיעות בה רק חלק ממילות הקישור, היעזרו בה כדי לזהות את מילות הקישור בטקסט שאתם קוראים.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474"/>
        <w:gridCol w:w="3743"/>
        <w:gridCol w:w="5229"/>
      </w:tblGrid>
      <w:tr w:rsidR="00B554F0" w:rsidRPr="00B554F0" w14:paraId="34C9D0D0" w14:textId="77777777" w:rsidTr="00B554F0">
        <w:trPr>
          <w:trHeight w:val="63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CCFA9"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סוג הקשר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74183"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כאשר רוצים...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9247D"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מילות הקישור</w:t>
            </w:r>
          </w:p>
        </w:tc>
      </w:tr>
      <w:tr w:rsidR="00B554F0" w:rsidRPr="00B554F0" w14:paraId="77637B39" w14:textId="77777777" w:rsidTr="00B554F0">
        <w:trPr>
          <w:trHeight w:val="112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89B7"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ניגוד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BF644"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לציין דעה מנוגדת, להסתייג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35ECE"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אך, אבל, אולם, ואילו, בניגוד ל, לעומת זאת, </w:t>
            </w:r>
          </w:p>
          <w:p w14:paraId="5318BEFB"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אומנם… אך, מצד שני, אם כי,  לא...אלא, </w:t>
            </w:r>
            <w:r w:rsidRPr="00B554F0">
              <w:rPr>
                <w:rFonts w:ascii="David" w:eastAsia="Times New Roman" w:hAnsi="David" w:cs="David"/>
                <w:color w:val="202122"/>
                <w:sz w:val="28"/>
                <w:szCs w:val="28"/>
                <w:shd w:val="clear" w:color="auto" w:fill="FFFFFF"/>
                <w:rtl/>
              </w:rPr>
              <w:br/>
              <w:t>לעומת ה, מחד גיסא...מאידך גיסא...</w:t>
            </w:r>
          </w:p>
        </w:tc>
      </w:tr>
      <w:tr w:rsidR="00B554F0" w:rsidRPr="00B554F0" w14:paraId="11136D86" w14:textId="77777777" w:rsidTr="00B554F0">
        <w:trPr>
          <w:trHeight w:val="87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23F5"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 xml:space="preserve"> ויתור</w:t>
            </w:r>
            <w:r w:rsidRPr="00B554F0">
              <w:rPr>
                <w:rFonts w:ascii="David" w:eastAsia="Times New Roman" w:hAnsi="David" w:cs="David"/>
                <w:b/>
                <w:bCs/>
                <w:color w:val="202122"/>
                <w:sz w:val="28"/>
                <w:szCs w:val="28"/>
                <w:shd w:val="clear" w:color="auto" w:fill="FFFFFF"/>
                <w:rtl/>
              </w:rPr>
              <w:br/>
            </w:r>
            <w:r w:rsidRPr="00B554F0">
              <w:rPr>
                <w:rFonts w:ascii="David" w:eastAsia="Times New Roman" w:hAnsi="David" w:cs="David"/>
                <w:color w:val="202122"/>
                <w:shd w:val="clear" w:color="auto" w:fill="FFFFFF"/>
                <w:rtl/>
              </w:rPr>
              <w:t>(בניגוד למצופה)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F375D"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להתנגד לְדָבָר הגיוני</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B9797"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למרות זאת, אף על פי כן, על אף זאת,</w:t>
            </w:r>
            <w:r w:rsidRPr="00B554F0">
              <w:rPr>
                <w:rFonts w:ascii="David" w:eastAsia="Times New Roman" w:hAnsi="David" w:cs="David"/>
                <w:color w:val="202122"/>
                <w:sz w:val="28"/>
                <w:szCs w:val="28"/>
                <w:shd w:val="clear" w:color="auto" w:fill="FFFFFF"/>
                <w:rtl/>
              </w:rPr>
              <w:br/>
              <w:t>אף על פי ש, גם אִם, למרות הַ, חֵרֶף</w:t>
            </w:r>
          </w:p>
        </w:tc>
      </w:tr>
      <w:tr w:rsidR="00B554F0" w:rsidRPr="00B554F0" w14:paraId="53A36A5C" w14:textId="77777777" w:rsidTr="00B554F0">
        <w:trPr>
          <w:trHeight w:val="84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D7636"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lastRenderedPageBreak/>
              <w:t>סיבה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C8DC"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לנמק, לציין מהי סיבה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2988E"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כי, מפני ש, כיוון ש, בגלל הַ, הודות ל, בזכות,</w:t>
            </w:r>
            <w:r w:rsidRPr="00B554F0">
              <w:rPr>
                <w:rFonts w:ascii="David" w:eastAsia="Times New Roman" w:hAnsi="David" w:cs="David"/>
                <w:color w:val="202122"/>
                <w:sz w:val="28"/>
                <w:szCs w:val="28"/>
                <w:shd w:val="clear" w:color="auto" w:fill="FFFFFF"/>
                <w:rtl/>
              </w:rPr>
              <w:br/>
              <w:t>לרגל הַ, עקב, בעקבות, מפאת</w:t>
            </w:r>
          </w:p>
        </w:tc>
      </w:tr>
      <w:tr w:rsidR="00B554F0" w:rsidRPr="00B554F0" w14:paraId="17C94D15" w14:textId="77777777" w:rsidTr="00B554F0">
        <w:trPr>
          <w:trHeight w:val="81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1F0B"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תוצאה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7B7BF"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לציין מהי התוצאה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0F08E"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לכן, על כן, כתוצאה מכך, לפיכך, אם כן, משום כך,</w:t>
            </w:r>
            <w:r w:rsidRPr="00B554F0">
              <w:rPr>
                <w:rFonts w:ascii="David" w:eastAsia="Times New Roman" w:hAnsi="David" w:cs="David"/>
                <w:color w:val="202122"/>
                <w:sz w:val="28"/>
                <w:szCs w:val="28"/>
                <w:shd w:val="clear" w:color="auto" w:fill="FFFFFF"/>
                <w:rtl/>
              </w:rPr>
              <w:br/>
              <w:t>עקב כך, בעקבות זאת, הודות לכך,</w:t>
            </w:r>
          </w:p>
        </w:tc>
      </w:tr>
      <w:tr w:rsidR="00B554F0" w:rsidRPr="00B554F0" w14:paraId="2721D849" w14:textId="77777777" w:rsidTr="00B554F0">
        <w:trPr>
          <w:trHeight w:val="81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EDBC6"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הוספה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1F6CD"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להוסיף (סיבה, דוגמה, תוצאה וכד')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5CEF9"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ו, וכן, גם, אף, כמו כן, נוסף לכך, זאת ועוד, </w:t>
            </w:r>
            <w:r w:rsidRPr="00B554F0">
              <w:rPr>
                <w:rFonts w:ascii="David" w:eastAsia="Times New Roman" w:hAnsi="David" w:cs="David"/>
                <w:color w:val="202122"/>
                <w:sz w:val="28"/>
                <w:szCs w:val="28"/>
                <w:shd w:val="clear" w:color="auto" w:fill="FFFFFF"/>
                <w:rtl/>
              </w:rPr>
              <w:br/>
              <w:t>יתר על כן, אפילו</w:t>
            </w:r>
          </w:p>
        </w:tc>
      </w:tr>
      <w:tr w:rsidR="00B554F0" w:rsidRPr="00B554F0" w14:paraId="3D33E1B4" w14:textId="77777777" w:rsidTr="00B554F0">
        <w:trPr>
          <w:trHeight w:val="81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33A57"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תכלית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202EE" w14:textId="77777777" w:rsidR="00B554F0" w:rsidRPr="00B554F0" w:rsidRDefault="00B554F0" w:rsidP="00B554F0">
            <w:pPr>
              <w:spacing w:after="0" w:line="240" w:lineRule="auto"/>
              <w:ind w:left="20"/>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לציין מה המטרה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50CF" w14:textId="77777777" w:rsidR="00B554F0" w:rsidRPr="00B554F0" w:rsidRDefault="00B554F0" w:rsidP="00B554F0">
            <w:pPr>
              <w:spacing w:after="0" w:line="240" w:lineRule="auto"/>
              <w:jc w:val="center"/>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כדי ש, לשם כך, במטרה ל, </w:t>
            </w:r>
            <w:r w:rsidRPr="00B554F0">
              <w:rPr>
                <w:rFonts w:ascii="David" w:eastAsia="Times New Roman" w:hAnsi="David" w:cs="David"/>
                <w:color w:val="202122"/>
                <w:sz w:val="28"/>
                <w:szCs w:val="28"/>
                <w:shd w:val="clear" w:color="auto" w:fill="FFFFFF"/>
                <w:rtl/>
              </w:rPr>
              <w:br/>
              <w:t>למען, לכבוד, בשביל</w:t>
            </w:r>
          </w:p>
        </w:tc>
      </w:tr>
    </w:tbl>
    <w:p w14:paraId="0A667B54"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1895FD31" w14:textId="77777777" w:rsidR="00B554F0" w:rsidRPr="00B554F0" w:rsidRDefault="00B554F0" w:rsidP="00B554F0">
      <w:pPr>
        <w:spacing w:before="240" w:after="24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32"/>
          <w:szCs w:val="32"/>
          <w:rtl/>
        </w:rPr>
        <w:t>נספח 2 - לשון - תפקידם של סימני הפיסוק</w:t>
      </w:r>
    </w:p>
    <w:p w14:paraId="4D1EF2B4" w14:textId="77777777" w:rsidR="00B554F0" w:rsidRPr="00B554F0" w:rsidRDefault="00B554F0" w:rsidP="00B554F0">
      <w:pPr>
        <w:spacing w:after="200" w:line="240" w:lineRule="auto"/>
        <w:ind w:right="720" w:hanging="360"/>
        <w:rPr>
          <w:rFonts w:ascii="Times New Roman" w:eastAsia="Times New Roman" w:hAnsi="Times New Roman" w:cs="Times New Roman"/>
          <w:sz w:val="24"/>
          <w:szCs w:val="24"/>
          <w:rtl/>
        </w:rPr>
      </w:pPr>
      <w:r w:rsidRPr="00B554F0">
        <w:rPr>
          <w:rFonts w:ascii="David" w:eastAsia="Times New Roman" w:hAnsi="David" w:cs="David"/>
          <w:b/>
          <w:bCs/>
          <w:color w:val="000000"/>
          <w:sz w:val="32"/>
          <w:szCs w:val="32"/>
          <w:rtl/>
        </w:rPr>
        <w:t>א.</w:t>
      </w:r>
      <w:r w:rsidRPr="00B554F0">
        <w:rPr>
          <w:rFonts w:ascii="Times New Roman" w:eastAsia="Times New Roman" w:hAnsi="Times New Roman" w:cs="Times New Roman"/>
          <w:color w:val="000000"/>
          <w:sz w:val="14"/>
          <w:szCs w:val="14"/>
          <w:rtl/>
        </w:rPr>
        <w:t xml:space="preserve">   </w:t>
      </w:r>
      <w:r w:rsidRPr="00B554F0">
        <w:rPr>
          <w:rFonts w:ascii="David" w:eastAsia="Times New Roman" w:hAnsi="David" w:cs="David"/>
          <w:b/>
          <w:bCs/>
          <w:color w:val="000000"/>
          <w:sz w:val="32"/>
          <w:szCs w:val="32"/>
          <w:rtl/>
        </w:rPr>
        <w:t>המירכאות</w:t>
      </w:r>
    </w:p>
    <w:p w14:paraId="3751BC2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1.   </w:t>
      </w:r>
      <w:r w:rsidRPr="00B554F0">
        <w:rPr>
          <w:rFonts w:ascii="David" w:eastAsia="Times New Roman" w:hAnsi="David" w:cs="David"/>
          <w:b/>
          <w:bCs/>
          <w:color w:val="000000"/>
          <w:sz w:val="26"/>
          <w:szCs w:val="26"/>
          <w:rtl/>
        </w:rPr>
        <w:t>לציין שם של</w:t>
      </w:r>
      <w:r w:rsidRPr="00B554F0">
        <w:rPr>
          <w:rFonts w:ascii="David" w:eastAsia="Times New Roman" w:hAnsi="David" w:cs="David"/>
          <w:color w:val="000000"/>
          <w:sz w:val="26"/>
          <w:szCs w:val="26"/>
          <w:rtl/>
        </w:rPr>
        <w:t xml:space="preserve"> מקום, ספר, תוכנית וכד'.</w:t>
      </w:r>
    </w:p>
    <w:p w14:paraId="55AD13E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2.   </w:t>
      </w:r>
      <w:r w:rsidRPr="00B554F0">
        <w:rPr>
          <w:rFonts w:ascii="David" w:eastAsia="Times New Roman" w:hAnsi="David" w:cs="David"/>
          <w:b/>
          <w:bCs/>
          <w:color w:val="000000"/>
          <w:sz w:val="26"/>
          <w:szCs w:val="26"/>
          <w:rtl/>
        </w:rPr>
        <w:t>ציטוט</w:t>
      </w:r>
      <w:r w:rsidRPr="00B554F0">
        <w:rPr>
          <w:rFonts w:ascii="David" w:eastAsia="Times New Roman" w:hAnsi="David" w:cs="David"/>
          <w:color w:val="000000"/>
          <w:sz w:val="26"/>
          <w:szCs w:val="26"/>
          <w:rtl/>
        </w:rPr>
        <w:t xml:space="preserve"> – א. מובאה ממקור מסוים, למשל: משיר או מפסוק בתנ"ך.</w:t>
      </w:r>
    </w:p>
    <w:p w14:paraId="6BE1E4B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ב.</w:t>
      </w:r>
      <w:r w:rsidRPr="00B554F0">
        <w:rPr>
          <w:rFonts w:ascii="Times New Roman" w:eastAsia="Times New Roman" w:hAnsi="Times New Roman" w:cs="Times New Roman"/>
          <w:color w:val="000000"/>
          <w:sz w:val="26"/>
          <w:szCs w:val="26"/>
          <w:rtl/>
        </w:rPr>
        <w:t xml:space="preserve">  </w:t>
      </w:r>
      <w:r w:rsidRPr="00B554F0">
        <w:rPr>
          <w:rFonts w:ascii="David" w:eastAsia="Times New Roman" w:hAnsi="David" w:cs="David"/>
          <w:color w:val="000000"/>
          <w:sz w:val="26"/>
          <w:szCs w:val="26"/>
          <w:rtl/>
        </w:rPr>
        <w:t>דיבור ישיר.</w:t>
      </w:r>
    </w:p>
    <w:p w14:paraId="5410A2E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3.   </w:t>
      </w:r>
      <w:r w:rsidRPr="00B554F0">
        <w:rPr>
          <w:rFonts w:ascii="David" w:eastAsia="Times New Roman" w:hAnsi="David" w:cs="David"/>
          <w:b/>
          <w:bCs/>
          <w:color w:val="000000"/>
          <w:sz w:val="26"/>
          <w:szCs w:val="26"/>
          <w:rtl/>
        </w:rPr>
        <w:t>מטפורה</w:t>
      </w:r>
      <w:r w:rsidRPr="00B554F0">
        <w:rPr>
          <w:rFonts w:ascii="David" w:eastAsia="Times New Roman" w:hAnsi="David" w:cs="David"/>
          <w:color w:val="000000"/>
          <w:sz w:val="26"/>
          <w:szCs w:val="26"/>
          <w:rtl/>
        </w:rPr>
        <w:t xml:space="preserve"> (בהַשְאָלָה) – העברה מתחום אחד לתחום אחר.</w:t>
      </w:r>
    </w:p>
    <w:p w14:paraId="1D46C1D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4.   </w:t>
      </w:r>
      <w:r w:rsidRPr="00B554F0">
        <w:rPr>
          <w:rFonts w:ascii="David" w:eastAsia="Times New Roman" w:hAnsi="David" w:cs="David"/>
          <w:b/>
          <w:bCs/>
          <w:color w:val="000000"/>
          <w:sz w:val="26"/>
          <w:szCs w:val="26"/>
          <w:rtl/>
        </w:rPr>
        <w:t>ההיפך</w:t>
      </w:r>
      <w:r w:rsidRPr="00B554F0">
        <w:rPr>
          <w:rFonts w:ascii="David" w:eastAsia="Times New Roman" w:hAnsi="David" w:cs="David"/>
          <w:color w:val="000000"/>
          <w:sz w:val="26"/>
          <w:szCs w:val="26"/>
          <w:rtl/>
        </w:rPr>
        <w:t xml:space="preserve"> מהכתוב כדי להצחיק או כדי ללגלג.</w:t>
      </w:r>
    </w:p>
    <w:p w14:paraId="3E878FAD"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5.   </w:t>
      </w:r>
      <w:r w:rsidRPr="00B554F0">
        <w:rPr>
          <w:rFonts w:ascii="David" w:eastAsia="Times New Roman" w:hAnsi="David" w:cs="David"/>
          <w:b/>
          <w:bCs/>
          <w:color w:val="000000"/>
          <w:sz w:val="26"/>
          <w:szCs w:val="26"/>
          <w:rtl/>
        </w:rPr>
        <w:t>סלנג</w:t>
      </w:r>
      <w:r w:rsidRPr="00B554F0">
        <w:rPr>
          <w:rFonts w:ascii="David" w:eastAsia="Times New Roman" w:hAnsi="David" w:cs="David"/>
          <w:color w:val="000000"/>
          <w:sz w:val="26"/>
          <w:szCs w:val="26"/>
          <w:rtl/>
        </w:rPr>
        <w:t>.</w:t>
      </w:r>
    </w:p>
    <w:p w14:paraId="719FC4A0" w14:textId="77777777" w:rsidR="00B554F0" w:rsidRPr="00B554F0" w:rsidRDefault="00B554F0" w:rsidP="00B554F0">
      <w:pPr>
        <w:spacing w:before="300" w:after="30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0"/>
          <w:szCs w:val="20"/>
          <w:rtl/>
        </w:rPr>
        <w:t> </w:t>
      </w:r>
      <w:r w:rsidRPr="00B554F0">
        <w:rPr>
          <w:rFonts w:ascii="David" w:eastAsia="Times New Roman" w:hAnsi="David" w:cs="David"/>
          <w:b/>
          <w:bCs/>
          <w:color w:val="000000"/>
          <w:sz w:val="32"/>
          <w:szCs w:val="32"/>
          <w:rtl/>
        </w:rPr>
        <w:t>ב. הנקודתיים</w:t>
      </w:r>
    </w:p>
    <w:p w14:paraId="194713BB"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6.   הנקודתיים נכתבות </w:t>
      </w:r>
      <w:r w:rsidRPr="00B554F0">
        <w:rPr>
          <w:rFonts w:ascii="David" w:eastAsia="Times New Roman" w:hAnsi="David" w:cs="David"/>
          <w:b/>
          <w:bCs/>
          <w:color w:val="000000"/>
          <w:sz w:val="26"/>
          <w:szCs w:val="26"/>
          <w:rtl/>
        </w:rPr>
        <w:t xml:space="preserve">לפני פירוט </w:t>
      </w:r>
      <w:r w:rsidRPr="00B554F0">
        <w:rPr>
          <w:rFonts w:ascii="David" w:eastAsia="Times New Roman" w:hAnsi="David" w:cs="David"/>
          <w:color w:val="000000"/>
          <w:sz w:val="26"/>
          <w:szCs w:val="26"/>
          <w:rtl/>
        </w:rPr>
        <w:t>(אחרי ביטוי מכליל).</w:t>
      </w:r>
    </w:p>
    <w:p w14:paraId="56CCAC19"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7.   הנקודתיים נכתבות </w:t>
      </w:r>
      <w:r w:rsidRPr="00B554F0">
        <w:rPr>
          <w:rFonts w:ascii="David" w:eastAsia="Times New Roman" w:hAnsi="David" w:cs="David"/>
          <w:b/>
          <w:bCs/>
          <w:color w:val="000000"/>
          <w:sz w:val="26"/>
          <w:szCs w:val="26"/>
          <w:rtl/>
        </w:rPr>
        <w:t>לפני ציטוט</w:t>
      </w:r>
      <w:r w:rsidRPr="00B554F0">
        <w:rPr>
          <w:rFonts w:ascii="David" w:eastAsia="Times New Roman" w:hAnsi="David" w:cs="David"/>
          <w:color w:val="000000"/>
          <w:sz w:val="26"/>
          <w:szCs w:val="26"/>
          <w:rtl/>
        </w:rPr>
        <w:t>. </w:t>
      </w:r>
    </w:p>
    <w:p w14:paraId="04F319A5" w14:textId="77777777" w:rsidR="00B554F0" w:rsidRPr="00B554F0" w:rsidRDefault="00B554F0" w:rsidP="00B554F0">
      <w:pPr>
        <w:spacing w:after="200" w:line="240" w:lineRule="auto"/>
        <w:ind w:right="720"/>
        <w:rPr>
          <w:rFonts w:ascii="Times New Roman" w:eastAsia="Times New Roman" w:hAnsi="Times New Roman" w:cs="Times New Roman"/>
          <w:sz w:val="24"/>
          <w:szCs w:val="24"/>
          <w:rtl/>
        </w:rPr>
      </w:pPr>
      <w:r w:rsidRPr="00B554F0">
        <w:rPr>
          <w:rFonts w:ascii="David" w:eastAsia="Times New Roman" w:hAnsi="David" w:cs="David"/>
          <w:b/>
          <w:bCs/>
          <w:color w:val="000000"/>
          <w:sz w:val="20"/>
          <w:szCs w:val="20"/>
          <w:rtl/>
        </w:rPr>
        <w:t> </w:t>
      </w:r>
    </w:p>
    <w:p w14:paraId="7D2B8B41" w14:textId="77777777" w:rsidR="00B554F0" w:rsidRPr="00B554F0" w:rsidRDefault="00B554F0" w:rsidP="00B554F0">
      <w:pPr>
        <w:spacing w:after="200" w:line="240" w:lineRule="auto"/>
        <w:ind w:right="720" w:hanging="360"/>
        <w:rPr>
          <w:rFonts w:ascii="Times New Roman" w:eastAsia="Times New Roman" w:hAnsi="Times New Roman" w:cs="Times New Roman"/>
          <w:sz w:val="24"/>
          <w:szCs w:val="24"/>
          <w:rtl/>
        </w:rPr>
      </w:pPr>
      <w:r w:rsidRPr="00B554F0">
        <w:rPr>
          <w:rFonts w:ascii="David" w:eastAsia="Times New Roman" w:hAnsi="David" w:cs="David"/>
          <w:b/>
          <w:bCs/>
          <w:color w:val="000000"/>
          <w:sz w:val="32"/>
          <w:szCs w:val="32"/>
          <w:rtl/>
        </w:rPr>
        <w:t>ג.</w:t>
      </w:r>
      <w:r w:rsidRPr="00B554F0">
        <w:rPr>
          <w:rFonts w:ascii="Times New Roman" w:eastAsia="Times New Roman" w:hAnsi="Times New Roman" w:cs="Times New Roman"/>
          <w:color w:val="000000"/>
          <w:sz w:val="14"/>
          <w:szCs w:val="14"/>
          <w:rtl/>
        </w:rPr>
        <w:t xml:space="preserve">     </w:t>
      </w:r>
      <w:r w:rsidRPr="00B554F0">
        <w:rPr>
          <w:rFonts w:ascii="David" w:eastAsia="Times New Roman" w:hAnsi="David" w:cs="David"/>
          <w:b/>
          <w:bCs/>
          <w:color w:val="000000"/>
          <w:sz w:val="32"/>
          <w:szCs w:val="32"/>
          <w:rtl/>
        </w:rPr>
        <w:t>הסוגרים</w:t>
      </w:r>
    </w:p>
    <w:p w14:paraId="0A8A4549" w14:textId="77777777" w:rsidR="00B554F0" w:rsidRPr="00B554F0" w:rsidRDefault="00B554F0" w:rsidP="00B554F0">
      <w:pPr>
        <w:spacing w:before="300"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הסוגריים ייכתבו כדי לציין תוספת לנאמר </w:t>
      </w:r>
      <w:r w:rsidRPr="00B554F0">
        <w:rPr>
          <w:rFonts w:ascii="David" w:eastAsia="Times New Roman" w:hAnsi="David" w:cs="David"/>
          <w:color w:val="000000"/>
          <w:sz w:val="26"/>
          <w:szCs w:val="26"/>
          <w:u w:val="single"/>
          <w:rtl/>
        </w:rPr>
        <w:t xml:space="preserve">שאיננה </w:t>
      </w:r>
      <w:r w:rsidRPr="00B554F0">
        <w:rPr>
          <w:rFonts w:ascii="David" w:eastAsia="Times New Roman" w:hAnsi="David" w:cs="David"/>
          <w:color w:val="000000"/>
          <w:sz w:val="26"/>
          <w:szCs w:val="26"/>
          <w:rtl/>
        </w:rPr>
        <w:t>חלק מתוכן המשפט.</w:t>
      </w:r>
    </w:p>
    <w:p w14:paraId="7590C0FB" w14:textId="77777777" w:rsidR="00B554F0" w:rsidRPr="00B554F0" w:rsidRDefault="00B554F0" w:rsidP="00B554F0">
      <w:pPr>
        <w:spacing w:before="300"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התפקידים העיקריים של הסוגריים:</w:t>
      </w:r>
    </w:p>
    <w:p w14:paraId="4D48579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1.   </w:t>
      </w:r>
      <w:r w:rsidRPr="00B554F0">
        <w:rPr>
          <w:rFonts w:ascii="David" w:eastAsia="Times New Roman" w:hAnsi="David" w:cs="David"/>
          <w:b/>
          <w:bCs/>
          <w:color w:val="000000"/>
          <w:sz w:val="26"/>
          <w:szCs w:val="26"/>
          <w:rtl/>
        </w:rPr>
        <w:t>הערה אישית</w:t>
      </w:r>
      <w:r w:rsidRPr="00B554F0">
        <w:rPr>
          <w:rFonts w:ascii="David" w:eastAsia="Times New Roman" w:hAnsi="David" w:cs="David"/>
          <w:color w:val="000000"/>
          <w:sz w:val="26"/>
          <w:szCs w:val="26"/>
          <w:rtl/>
        </w:rPr>
        <w:t xml:space="preserve"> של הכותב, הבעת דעה, הערת אגב.</w:t>
      </w:r>
    </w:p>
    <w:p w14:paraId="6B561ABE"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דוגמה: ראש הממשלה (הגיע הזמן שילך לביתו) השיג ארבעה מיליון חיסונים.</w:t>
      </w:r>
    </w:p>
    <w:p w14:paraId="614CDCC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2.   </w:t>
      </w:r>
      <w:r w:rsidRPr="00B554F0">
        <w:rPr>
          <w:rFonts w:ascii="David" w:eastAsia="Times New Roman" w:hAnsi="David" w:cs="David"/>
          <w:b/>
          <w:bCs/>
          <w:color w:val="000000"/>
          <w:sz w:val="26"/>
          <w:szCs w:val="26"/>
          <w:rtl/>
        </w:rPr>
        <w:t>הסבר</w:t>
      </w:r>
      <w:r w:rsidRPr="00B554F0">
        <w:rPr>
          <w:rFonts w:ascii="David" w:eastAsia="Times New Roman" w:hAnsi="David" w:cs="David"/>
          <w:color w:val="000000"/>
          <w:sz w:val="26"/>
          <w:szCs w:val="26"/>
          <w:rtl/>
        </w:rPr>
        <w:t>, פירוש, תרגום של מילה לא מובנת או ביטוי חדש.</w:t>
      </w:r>
    </w:p>
    <w:p w14:paraId="5CBE1ADA"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דוגמה: השנה היא שנה מעוברת (הוספת חודש אדר ב).</w:t>
      </w:r>
    </w:p>
    <w:p w14:paraId="0418FA43"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3.   </w:t>
      </w:r>
      <w:r w:rsidRPr="00B554F0">
        <w:rPr>
          <w:rFonts w:ascii="David" w:eastAsia="Times New Roman" w:hAnsi="David" w:cs="David"/>
          <w:b/>
          <w:bCs/>
          <w:color w:val="000000"/>
          <w:sz w:val="26"/>
          <w:szCs w:val="26"/>
          <w:rtl/>
        </w:rPr>
        <w:t>מראה מקום</w:t>
      </w:r>
      <w:r w:rsidRPr="00B554F0">
        <w:rPr>
          <w:rFonts w:ascii="David" w:eastAsia="Times New Roman" w:hAnsi="David" w:cs="David"/>
          <w:color w:val="000000"/>
          <w:sz w:val="26"/>
          <w:szCs w:val="26"/>
          <w:rtl/>
        </w:rPr>
        <w:t xml:space="preserve"> של מובאה או של מקור מסוים.</w:t>
      </w:r>
    </w:p>
    <w:p w14:paraId="4D458061"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דוגמה: "במקום שבעלי תשובה עומדים צדיקים גמורים אינם עומדים" (ברכות ל"ד)</w:t>
      </w:r>
    </w:p>
    <w:p w14:paraId="7E5AF13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4.   </w:t>
      </w:r>
      <w:r w:rsidRPr="00B554F0">
        <w:rPr>
          <w:rFonts w:ascii="David" w:eastAsia="Times New Roman" w:hAnsi="David" w:cs="David"/>
          <w:b/>
          <w:bCs/>
          <w:color w:val="000000"/>
          <w:sz w:val="26"/>
          <w:szCs w:val="26"/>
          <w:rtl/>
        </w:rPr>
        <w:t>הפניה</w:t>
      </w:r>
      <w:r w:rsidRPr="00B554F0">
        <w:rPr>
          <w:rFonts w:ascii="David" w:eastAsia="Times New Roman" w:hAnsi="David" w:cs="David"/>
          <w:color w:val="000000"/>
          <w:sz w:val="26"/>
          <w:szCs w:val="26"/>
          <w:rtl/>
        </w:rPr>
        <w:t xml:space="preserve"> לקריאת מקור נוסף, או לכתובת של מקום.</w:t>
      </w:r>
    </w:p>
    <w:p w14:paraId="01E58F80"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דוגמה: במוזיאון נחום גוטמן (רח' רוקח 21, ת"א) תראו מיצירותיו של נחום גוטמן. </w:t>
      </w:r>
    </w:p>
    <w:p w14:paraId="5EBEC8FC"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5.   </w:t>
      </w:r>
      <w:r w:rsidRPr="00B554F0">
        <w:rPr>
          <w:rFonts w:ascii="David" w:eastAsia="Times New Roman" w:hAnsi="David" w:cs="David"/>
          <w:b/>
          <w:bCs/>
          <w:color w:val="000000"/>
          <w:sz w:val="26"/>
          <w:szCs w:val="26"/>
          <w:rtl/>
        </w:rPr>
        <w:t>פירוט</w:t>
      </w:r>
      <w:r w:rsidRPr="00B554F0">
        <w:rPr>
          <w:rFonts w:ascii="David" w:eastAsia="Times New Roman" w:hAnsi="David" w:cs="David"/>
          <w:color w:val="000000"/>
          <w:sz w:val="26"/>
          <w:szCs w:val="26"/>
          <w:rtl/>
        </w:rPr>
        <w:t>. דוגמה: הסמל האולימפי מייצג את חמש היבשות (אסיה, אפריקה, אירופה, אמריקה ואוסטרליה).</w:t>
      </w:r>
    </w:p>
    <w:p w14:paraId="5831612F"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6.   </w:t>
      </w:r>
      <w:r w:rsidRPr="00B554F0">
        <w:rPr>
          <w:rFonts w:ascii="David" w:eastAsia="Times New Roman" w:hAnsi="David" w:cs="David"/>
          <w:b/>
          <w:bCs/>
          <w:color w:val="000000"/>
          <w:sz w:val="30"/>
          <w:szCs w:val="30"/>
          <w:rtl/>
        </w:rPr>
        <w:t>ועוד</w:t>
      </w:r>
      <w:r w:rsidRPr="00B554F0">
        <w:rPr>
          <w:rFonts w:ascii="David" w:eastAsia="Times New Roman" w:hAnsi="David" w:cs="David"/>
          <w:color w:val="000000"/>
          <w:sz w:val="26"/>
          <w:szCs w:val="26"/>
          <w:rtl/>
        </w:rPr>
        <w:t>… (הפעילו שיקול דעת)</w:t>
      </w:r>
    </w:p>
    <w:p w14:paraId="796A3FA8" w14:textId="77777777" w:rsidR="00B554F0" w:rsidRDefault="00B554F0" w:rsidP="00B554F0">
      <w:pPr>
        <w:bidi w:val="0"/>
        <w:spacing w:after="240" w:line="240" w:lineRule="auto"/>
        <w:rPr>
          <w:rFonts w:ascii="Times New Roman" w:eastAsia="Times New Roman" w:hAnsi="Times New Roman" w:cs="Times New Roman"/>
          <w:sz w:val="24"/>
          <w:szCs w:val="24"/>
        </w:rPr>
      </w:pPr>
      <w:r w:rsidRPr="00B554F0">
        <w:rPr>
          <w:rFonts w:ascii="Times New Roman" w:eastAsia="Times New Roman" w:hAnsi="Times New Roman" w:cs="Times New Roman"/>
          <w:sz w:val="24"/>
          <w:szCs w:val="24"/>
        </w:rPr>
        <w:br/>
      </w:r>
    </w:p>
    <w:p w14:paraId="7C190C55" w14:textId="77777777" w:rsidR="00B554F0" w:rsidRDefault="00B554F0" w:rsidP="00B554F0">
      <w:pPr>
        <w:bidi w:val="0"/>
        <w:spacing w:after="240" w:line="240" w:lineRule="auto"/>
        <w:rPr>
          <w:rFonts w:ascii="David" w:eastAsia="Times New Roman" w:hAnsi="David" w:cs="David"/>
          <w:b/>
          <w:bCs/>
          <w:color w:val="000000"/>
          <w:sz w:val="32"/>
          <w:szCs w:val="32"/>
        </w:rPr>
      </w:pPr>
    </w:p>
    <w:p w14:paraId="67FB2644" w14:textId="77777777" w:rsidR="00B554F0" w:rsidRDefault="00B554F0" w:rsidP="00B554F0">
      <w:pPr>
        <w:bidi w:val="0"/>
        <w:spacing w:after="240" w:line="240" w:lineRule="auto"/>
        <w:rPr>
          <w:rFonts w:ascii="David" w:eastAsia="Times New Roman" w:hAnsi="David" w:cs="David"/>
          <w:b/>
          <w:bCs/>
          <w:color w:val="000000"/>
          <w:sz w:val="32"/>
          <w:szCs w:val="32"/>
        </w:rPr>
      </w:pPr>
    </w:p>
    <w:p w14:paraId="28F7F59E" w14:textId="77777777" w:rsidR="00B554F0" w:rsidRPr="00B554F0" w:rsidRDefault="00B554F0" w:rsidP="00B554F0">
      <w:pPr>
        <w:bidi w:val="0"/>
        <w:spacing w:after="24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32"/>
          <w:szCs w:val="32"/>
          <w:rtl/>
        </w:rPr>
        <w:lastRenderedPageBreak/>
        <w:t>נספח 3 - נביא - יחידה 4 - הרחבה</w:t>
      </w:r>
    </w:p>
    <w:p w14:paraId="4B966BFD" w14:textId="77777777" w:rsidR="00B554F0" w:rsidRPr="00B554F0" w:rsidRDefault="00B554F0" w:rsidP="00B554F0">
      <w:pPr>
        <w:spacing w:after="40" w:line="240" w:lineRule="auto"/>
        <w:outlineLvl w:val="2"/>
        <w:rPr>
          <w:rFonts w:ascii="Times New Roman" w:eastAsia="Times New Roman" w:hAnsi="Times New Roman" w:cs="Times New Roman"/>
          <w:b/>
          <w:bCs/>
          <w:sz w:val="27"/>
          <w:szCs w:val="27"/>
          <w:rtl/>
        </w:rPr>
      </w:pPr>
      <w:r w:rsidRPr="00B554F0">
        <w:rPr>
          <w:rFonts w:ascii="Arial" w:eastAsia="Times New Roman" w:hAnsi="Arial" w:cs="Arial"/>
          <w:b/>
          <w:bCs/>
          <w:color w:val="192862"/>
          <w:sz w:val="24"/>
          <w:szCs w:val="24"/>
          <w:rtl/>
        </w:rPr>
        <w:t>קריעת ים סוף - צבי עצמון 'גלילאו צעיר'</w:t>
      </w:r>
    </w:p>
    <w:p w14:paraId="64B9AE96"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מסוּפּר כי בעקבות מכת בכורות הסכים פרעה לשחרר את בני ישראל, והם יצאו ממצרים. אבל כעבור זמן קצר התחרט ושלח לרדוף אחריהם: "</w:t>
      </w:r>
      <w:proofErr w:type="spellStart"/>
      <w:r w:rsidRPr="00B554F0">
        <w:rPr>
          <w:rFonts w:ascii="David" w:eastAsia="Times New Roman" w:hAnsi="David" w:cs="David"/>
          <w:color w:val="000000"/>
          <w:sz w:val="28"/>
          <w:szCs w:val="28"/>
          <w:rtl/>
        </w:rPr>
        <w:t>וַיֵּהָפֵך</w:t>
      </w:r>
      <w:proofErr w:type="spellEnd"/>
      <w:r w:rsidRPr="00B554F0">
        <w:rPr>
          <w:rFonts w:ascii="David" w:eastAsia="Times New Roman" w:hAnsi="David" w:cs="David"/>
          <w:color w:val="000000"/>
          <w:sz w:val="28"/>
          <w:szCs w:val="28"/>
          <w:rtl/>
        </w:rPr>
        <w:t xml:space="preserve">ְ לְבַב פַּרְעֹה וַעֲבָדָיו אֶל-הָעָם וַיֹּאמְרוּ מַה-זֹּאת עָשִׂינוּ כִּי-שִׁלַּחְנוּ אֶת יִשְׂרָאֵל מֵעָבְדֵנוּ(....) וַיִּרְדְּפוּ מִצְרַיִם אַחֲרֵיהֶם וַיַּשִּׂיגוּ אוֹתָם חֹנִים עַל-הַיָּם כָּל-סוּס רֶכֶב פַּרְעֹה וּפָרָשָׁיו וְחֵילוֹ" (שמות פרק יד, פסוקים ה, ט). בני ישראל נלכדו בין המים ובין הרודפים המצרים. ואז, לפי הכתוב, נקרע הים ובני ישראל עברו: "בְּרוּחַ קָדִים עַזָּה כָּל-הַלַּיְלָה וַיָּשֶׂם אֶת-הַיָּם לֶחָרָבָה וַיִּבָּקְעוּ הַמָּיִם. וַיָּבֹאוּ בְנֵי-יִשְׂרָאֵל בְּתוֹךְ הַיָּם בַּיַּבָּשָׁה" (שמות פרק יד, פסוקים </w:t>
      </w:r>
      <w:proofErr w:type="spellStart"/>
      <w:r w:rsidRPr="00B554F0">
        <w:rPr>
          <w:rFonts w:ascii="David" w:eastAsia="Times New Roman" w:hAnsi="David" w:cs="David"/>
          <w:color w:val="000000"/>
          <w:sz w:val="28"/>
          <w:szCs w:val="28"/>
          <w:rtl/>
        </w:rPr>
        <w:t>כא-כב</w:t>
      </w:r>
      <w:proofErr w:type="spellEnd"/>
      <w:r w:rsidRPr="00B554F0">
        <w:rPr>
          <w:rFonts w:ascii="David" w:eastAsia="Times New Roman" w:hAnsi="David" w:cs="David"/>
          <w:color w:val="000000"/>
          <w:sz w:val="28"/>
          <w:szCs w:val="28"/>
          <w:rtl/>
        </w:rPr>
        <w:t>).</w:t>
      </w:r>
    </w:p>
    <w:p w14:paraId="426B9CFD"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w:t>
      </w:r>
    </w:p>
    <w:p w14:paraId="35727059"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האם המדע יכול להסביר את קְריעת הים? ייתכן שהייתה זו תופעה קיצוֹנית של שֵפל. שפל הוא נְסיגַת הים מהחוף בהשפעת כּוֹחות הכְּבידה של השמש והירח. יש זמנים שהתופעה ניכֶּרת בהם יותר: בתחילת חודש עִברי ובסוֹפו, כשהשמש והירח נמצאים באותו כיוון, וגם באמצעוֹ של חודש עברי, כשהירח מלא - אז השמש והירח מנוּגדים זה לזה בעמדתם ביחס לכדור הארץ. ואולי היה זה צוּנָמי – כשהים נָסוג לזמן קצר ואז חוזר בגל עצום.</w:t>
      </w:r>
    </w:p>
    <w:p w14:paraId="024CE964"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w:t>
      </w:r>
    </w:p>
    <w:p w14:paraId="5BA259BF"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יש חוקרים שטוענים כי לא היה זה שפל קיצוני או צונמי, אלא רוח עזה. רוח חזקה וממוּשֶכת יכולה לדחוף כמויות גדולות של מים. חוקרים תיעדו תופעות כאלה, ובהן מקרה במאה ה-19 שהתרחש בדֶלתָא של הנילוס במצרים: בעקבות רוח חזקה נדחפו המים עד שהתגלתה הקַרקעית.</w:t>
      </w:r>
    </w:p>
    <w:p w14:paraId="7E59EBF9"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w:t>
      </w:r>
    </w:p>
    <w:p w14:paraId="5ABE9C67"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 xml:space="preserve">חוקרים מהמרכז האמריקני למחקר אטמוֹספֵרי טוענים כי במקום מסוים לאורך מסלולם המשוער של בני ישראל, רוח מזרחית חזקה ("רוח קדים עזה") – במהירות של מאה קילומטר לשעה, שנושבת לילה שלם כמתואר בספר שמות – יכולה לדחוף את המים, מקצתם לנהר העובר באזור, ומקצתם לים, עד שמתאפשר מַעבר. כשפסקה הרוח חזרו המים וכיסו את הקרקעית. "וַיָּשָׁב הַיָּם לִפְנוֹת בֹּקֶר לְאֵיתָנוֹ (...) וַיָּשֻׁבוּ הַמַּיִם וַיְכַסּוּ" (שמות פרק יד, פסוקים </w:t>
      </w:r>
      <w:proofErr w:type="spellStart"/>
      <w:r w:rsidRPr="00B554F0">
        <w:rPr>
          <w:rFonts w:ascii="David" w:eastAsia="Times New Roman" w:hAnsi="David" w:cs="David"/>
          <w:color w:val="000000"/>
          <w:sz w:val="28"/>
          <w:szCs w:val="28"/>
          <w:rtl/>
        </w:rPr>
        <w:t>כז-כח</w:t>
      </w:r>
      <w:proofErr w:type="spellEnd"/>
      <w:r w:rsidRPr="00B554F0">
        <w:rPr>
          <w:rFonts w:ascii="David" w:eastAsia="Times New Roman" w:hAnsi="David" w:cs="David"/>
          <w:color w:val="000000"/>
          <w:sz w:val="28"/>
          <w:szCs w:val="28"/>
          <w:rtl/>
        </w:rPr>
        <w:t>). המחקר מוכיח לא שקריעת ים סוף אכן התרחשה, אלא שהיא יכלה להתרחש כתופעה טבעית.</w:t>
      </w:r>
    </w:p>
    <w:p w14:paraId="5D82F974"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p>
    <w:p w14:paraId="04A8AF69" w14:textId="77777777" w:rsidR="00B554F0" w:rsidRPr="00B554F0" w:rsidRDefault="00B554F0" w:rsidP="00B554F0">
      <w:pPr>
        <w:spacing w:before="240" w:after="240" w:line="240" w:lineRule="auto"/>
        <w:rPr>
          <w:rFonts w:ascii="Times New Roman" w:eastAsia="Times New Roman" w:hAnsi="Times New Roman" w:cs="Times New Roman"/>
          <w:sz w:val="24"/>
          <w:szCs w:val="24"/>
        </w:rPr>
      </w:pPr>
      <w:r w:rsidRPr="00B554F0">
        <w:rPr>
          <w:rFonts w:ascii="David" w:eastAsia="Times New Roman" w:hAnsi="David" w:cs="David"/>
          <w:b/>
          <w:bCs/>
          <w:color w:val="000000"/>
          <w:sz w:val="32"/>
          <w:szCs w:val="32"/>
          <w:rtl/>
        </w:rPr>
        <w:t> </w:t>
      </w:r>
      <w:r w:rsidRPr="00B554F0">
        <w:rPr>
          <w:rFonts w:ascii="David" w:eastAsia="Times New Roman" w:hAnsi="David" w:cs="David"/>
          <w:b/>
          <w:bCs/>
          <w:color w:val="000000"/>
          <w:sz w:val="32"/>
          <w:szCs w:val="32"/>
          <w:shd w:val="clear" w:color="auto" w:fill="FFFF00"/>
          <w:rtl/>
        </w:rPr>
        <w:t>נספח 4</w:t>
      </w:r>
      <w:r w:rsidRPr="00B554F0">
        <w:rPr>
          <w:rFonts w:ascii="David" w:eastAsia="Times New Roman" w:hAnsi="David" w:cs="David"/>
          <w:b/>
          <w:bCs/>
          <w:color w:val="000000"/>
          <w:sz w:val="32"/>
          <w:szCs w:val="32"/>
          <w:rtl/>
        </w:rPr>
        <w:t xml:space="preserve"> - נביא יחידה 7 - נס מספר 1</w:t>
      </w:r>
    </w:p>
    <w:p w14:paraId="565E0192"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6"/>
          <w:szCs w:val="26"/>
          <w:rtl/>
        </w:rPr>
        <w:t xml:space="preserve">רקע: </w:t>
      </w:r>
      <w:r w:rsidRPr="00B554F0">
        <w:rPr>
          <w:rFonts w:ascii="David" w:eastAsia="Times New Roman" w:hAnsi="David" w:cs="David"/>
          <w:color w:val="000000"/>
          <w:sz w:val="26"/>
          <w:szCs w:val="26"/>
          <w:rtl/>
        </w:rPr>
        <w:t>יהושע וישראל כובשים את ארץ ישראל מיד עמי כנען. לאחר כיבוש הערים הראשונות (יריחו והעי) כורתים איתם ברית בעורמה הגבעונים ולכן ישראל משאירים אותם לגור בעריהם. 5 מלכים חזקים - מלכי הדרום מחליטים לנקום בגבעונים על שכרתו ברית עם ישראל ולא נלחמו בם. הגבעונים זועקים לעזרת ישראל ויהושע עם הצבא יוצאים לעזרתם הולכים כל הלילה ונלחמים עם שחר בצבא חמשת המלכים. המלחמה צפויה להיות קשה וארוכה. במהלך המלחמה מתרחש נס "שמש בגבעון דום".  </w:t>
      </w:r>
    </w:p>
    <w:p w14:paraId="6F6F213E"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proofErr w:type="spellStart"/>
      <w:r w:rsidRPr="00B554F0">
        <w:rPr>
          <w:rFonts w:ascii="David" w:eastAsia="Times New Roman" w:hAnsi="David" w:cs="David"/>
          <w:b/>
          <w:bCs/>
          <w:color w:val="000000"/>
          <w:sz w:val="26"/>
          <w:szCs w:val="26"/>
          <w:rtl/>
        </w:rPr>
        <w:t>רלב"ג</w:t>
      </w:r>
      <w:proofErr w:type="spellEnd"/>
      <w:r w:rsidRPr="00B554F0">
        <w:rPr>
          <w:rFonts w:ascii="David" w:eastAsia="Times New Roman" w:hAnsi="David" w:cs="David"/>
          <w:b/>
          <w:bCs/>
          <w:color w:val="000000"/>
          <w:sz w:val="26"/>
          <w:szCs w:val="26"/>
          <w:rtl/>
        </w:rPr>
        <w:t xml:space="preserve">- </w:t>
      </w:r>
      <w:r w:rsidRPr="00B554F0">
        <w:rPr>
          <w:rFonts w:ascii="David" w:eastAsia="Times New Roman" w:hAnsi="David" w:cs="David"/>
          <w:color w:val="000000"/>
          <w:sz w:val="26"/>
          <w:szCs w:val="26"/>
          <w:rtl/>
        </w:rPr>
        <w:t>אז ידבר יהושע לה'</w:t>
      </w:r>
    </w:p>
    <w:p w14:paraId="155B343F" w14:textId="77777777" w:rsidR="00B554F0" w:rsidRPr="00B554F0" w:rsidRDefault="00B554F0" w:rsidP="00B554F0">
      <w:pPr>
        <w:spacing w:before="240" w:after="240" w:line="240" w:lineRule="auto"/>
        <w:ind w:right="360" w:hanging="4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א. בזאת הפרשה יש ספקות רבים ראוי לעיין בהם:</w:t>
      </w:r>
    </w:p>
    <w:p w14:paraId="66F01DF1" w14:textId="77777777" w:rsidR="00B554F0" w:rsidRPr="00B554F0" w:rsidRDefault="00B554F0" w:rsidP="00B554F0">
      <w:pPr>
        <w:spacing w:before="240" w:after="240" w:line="240" w:lineRule="auto"/>
        <w:ind w:right="360" w:hanging="4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      1. האחד הוא, שאם היה שהשמש עמד ובטל מהתנועה הנראית לנו, הנה היה זה המופת יותר נפלא לאין שיעור מהמופתים שנעשו על ידי משה... ואם היה </w:t>
      </w:r>
      <w:proofErr w:type="spellStart"/>
      <w:r w:rsidRPr="00B554F0">
        <w:rPr>
          <w:rFonts w:ascii="David" w:eastAsia="Times New Roman" w:hAnsi="David" w:cs="David"/>
          <w:color w:val="000000"/>
          <w:sz w:val="26"/>
          <w:szCs w:val="26"/>
          <w:rtl/>
        </w:rPr>
        <w:t>הענין</w:t>
      </w:r>
      <w:proofErr w:type="spellEnd"/>
      <w:r w:rsidRPr="00B554F0">
        <w:rPr>
          <w:rFonts w:ascii="David" w:eastAsia="Times New Roman" w:hAnsi="David" w:cs="David"/>
          <w:color w:val="000000"/>
          <w:sz w:val="26"/>
          <w:szCs w:val="26"/>
          <w:rtl/>
        </w:rPr>
        <w:t xml:space="preserve"> כן, הנה זה סותר מה שאמרה התורה "שלא קם נביא עוד בישראל כמשה לכל האותות והמופתים אשר עשה משה לעיני כל ישראל"</w:t>
      </w:r>
    </w:p>
    <w:p w14:paraId="24B98437" w14:textId="77777777" w:rsidR="00B554F0" w:rsidRPr="00B554F0" w:rsidRDefault="00B554F0" w:rsidP="00B554F0">
      <w:pPr>
        <w:spacing w:before="240" w:after="240" w:line="240" w:lineRule="auto"/>
        <w:ind w:right="360" w:hanging="4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w:t>
      </w:r>
      <w:r w:rsidRPr="00B554F0">
        <w:rPr>
          <w:rFonts w:ascii="David" w:eastAsia="Times New Roman" w:hAnsi="David" w:cs="David"/>
          <w:color w:val="000000"/>
          <w:sz w:val="26"/>
          <w:szCs w:val="26"/>
          <w:rtl/>
        </w:rPr>
        <w:tab/>
        <w:t>2. עם שאם היה העניין כן (שהשמש נעצרה), היה ראוי ש</w:t>
      </w:r>
      <w:r w:rsidRPr="00B554F0">
        <w:rPr>
          <w:rFonts w:ascii="David" w:eastAsia="Times New Roman" w:hAnsi="David" w:cs="David"/>
          <w:color w:val="000000"/>
          <w:sz w:val="26"/>
          <w:szCs w:val="26"/>
          <w:u w:val="single"/>
          <w:rtl/>
        </w:rPr>
        <w:t xml:space="preserve">לא </w:t>
      </w:r>
      <w:r w:rsidRPr="00B554F0">
        <w:rPr>
          <w:rFonts w:ascii="David" w:eastAsia="Times New Roman" w:hAnsi="David" w:cs="David"/>
          <w:color w:val="000000"/>
          <w:sz w:val="26"/>
          <w:szCs w:val="26"/>
          <w:rtl/>
        </w:rPr>
        <w:t xml:space="preserve">תשתוק התורה מלספר זה המופת הנפלא, כי אנחנו נראה מכוונת התורה לפרסם ענין המופתים והנפלאות, כי זה ממה שיבוא להאמין בשם יתברך. כמו שנזכר בתורה </w:t>
      </w:r>
      <w:proofErr w:type="spellStart"/>
      <w:r w:rsidRPr="00B554F0">
        <w:rPr>
          <w:rFonts w:ascii="David" w:eastAsia="Times New Roman" w:hAnsi="David" w:cs="David"/>
          <w:color w:val="000000"/>
          <w:sz w:val="26"/>
          <w:szCs w:val="26"/>
          <w:rtl/>
        </w:rPr>
        <w:t>בענין</w:t>
      </w:r>
      <w:proofErr w:type="spellEnd"/>
      <w:r w:rsidRPr="00B554F0">
        <w:rPr>
          <w:rFonts w:ascii="David" w:eastAsia="Times New Roman" w:hAnsi="David" w:cs="David"/>
          <w:color w:val="000000"/>
          <w:sz w:val="26"/>
          <w:szCs w:val="26"/>
          <w:rtl/>
        </w:rPr>
        <w:t xml:space="preserve"> המופתים שנעשו לפרעה, אמר: ולמען תספר באזני בנך וגו' וידעתם כי אני ה'"</w:t>
      </w:r>
    </w:p>
    <w:p w14:paraId="7C11E767" w14:textId="77777777" w:rsidR="00B554F0" w:rsidRPr="00B554F0" w:rsidRDefault="00B554F0" w:rsidP="00B554F0">
      <w:pPr>
        <w:spacing w:before="240" w:after="240" w:line="240" w:lineRule="auto"/>
        <w:ind w:left="425" w:right="36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3. ועוד כי כבר יראה מפשטי אלו הדברים שלא נתבטל השמש מהתנועה ולא הירח, וזה יתבאר מפנים. מהם (למשל..) - מה שאמר "ולא </w:t>
      </w:r>
      <w:r w:rsidRPr="00B554F0">
        <w:rPr>
          <w:rFonts w:ascii="David" w:eastAsia="Times New Roman" w:hAnsi="David" w:cs="David"/>
          <w:color w:val="000000"/>
          <w:sz w:val="26"/>
          <w:szCs w:val="26"/>
          <w:u w:val="single"/>
          <w:rtl/>
        </w:rPr>
        <w:t>אץ</w:t>
      </w:r>
      <w:r w:rsidRPr="00B554F0">
        <w:rPr>
          <w:rFonts w:ascii="David" w:eastAsia="Times New Roman" w:hAnsi="David" w:cs="David"/>
          <w:color w:val="000000"/>
          <w:sz w:val="26"/>
          <w:szCs w:val="26"/>
          <w:rtl/>
        </w:rPr>
        <w:t xml:space="preserve"> לבוא" רצה לומר שלא מהר לבוא, וזה לא ישלול ממנו התנועה, אבל ישלול ממנו מהירות התנועה, והמאמר שזה דרכו יחייב לו התנועה, </w:t>
      </w:r>
      <w:proofErr w:type="spellStart"/>
      <w:r w:rsidRPr="00B554F0">
        <w:rPr>
          <w:rFonts w:ascii="David" w:eastAsia="Times New Roman" w:hAnsi="David" w:cs="David"/>
          <w:color w:val="000000"/>
          <w:sz w:val="26"/>
          <w:szCs w:val="26"/>
          <w:rtl/>
        </w:rPr>
        <w:t>בכמו</w:t>
      </w:r>
      <w:proofErr w:type="spellEnd"/>
      <w:r w:rsidRPr="00B554F0">
        <w:rPr>
          <w:rFonts w:ascii="David" w:eastAsia="Times New Roman" w:hAnsi="David" w:cs="David"/>
          <w:color w:val="000000"/>
          <w:sz w:val="26"/>
          <w:szCs w:val="26"/>
          <w:rtl/>
        </w:rPr>
        <w:t xml:space="preserve"> אלו המאמרים השלמים אשר ידובר בהם בדברים מדרך מה הוא.</w:t>
      </w:r>
    </w:p>
    <w:p w14:paraId="55E747D0" w14:textId="77777777" w:rsidR="00B554F0" w:rsidRPr="00B554F0" w:rsidRDefault="00B554F0" w:rsidP="00B554F0">
      <w:pPr>
        <w:spacing w:before="240" w:after="240" w:line="240" w:lineRule="auto"/>
        <w:ind w:right="220" w:hanging="2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shd w:val="clear" w:color="auto" w:fill="FFFFFF"/>
          <w:rtl/>
        </w:rPr>
        <w:lastRenderedPageBreak/>
        <w:t xml:space="preserve">ב. ואם ירצה אחד על כל פנים שיהיו אלו המופתים בשנוי סדר תנועת השמש, לא אקפיד עליו בזה, ומי </w:t>
      </w:r>
      <w:proofErr w:type="spellStart"/>
      <w:r w:rsidRPr="00B554F0">
        <w:rPr>
          <w:rFonts w:ascii="David" w:eastAsia="Times New Roman" w:hAnsi="David" w:cs="David"/>
          <w:color w:val="000000"/>
          <w:sz w:val="26"/>
          <w:szCs w:val="26"/>
          <w:shd w:val="clear" w:color="auto" w:fill="FFFFFF"/>
          <w:rtl/>
        </w:rPr>
        <w:t>יתן</w:t>
      </w:r>
      <w:proofErr w:type="spellEnd"/>
      <w:r w:rsidRPr="00B554F0">
        <w:rPr>
          <w:rFonts w:ascii="David" w:eastAsia="Times New Roman" w:hAnsi="David" w:cs="David"/>
          <w:color w:val="000000"/>
          <w:sz w:val="26"/>
          <w:szCs w:val="26"/>
          <w:shd w:val="clear" w:color="auto" w:fill="FFFFFF"/>
          <w:rtl/>
        </w:rPr>
        <w:t xml:space="preserve"> וכל טועה לא יטעה יותר מזה </w:t>
      </w:r>
      <w:proofErr w:type="spellStart"/>
      <w:r w:rsidRPr="00B554F0">
        <w:rPr>
          <w:rFonts w:ascii="David" w:eastAsia="Times New Roman" w:hAnsi="David" w:cs="David"/>
          <w:color w:val="000000"/>
          <w:sz w:val="26"/>
          <w:szCs w:val="26"/>
          <w:shd w:val="clear" w:color="auto" w:fill="FFFFFF"/>
          <w:rtl/>
        </w:rPr>
        <w:t>השעור</w:t>
      </w:r>
      <w:proofErr w:type="spellEnd"/>
      <w:r w:rsidRPr="00B554F0">
        <w:rPr>
          <w:rFonts w:ascii="David" w:eastAsia="Times New Roman" w:hAnsi="David" w:cs="David"/>
          <w:color w:val="000000"/>
          <w:sz w:val="26"/>
          <w:szCs w:val="26"/>
          <w:shd w:val="clear" w:color="auto" w:fill="FFFFFF"/>
          <w:rtl/>
        </w:rPr>
        <w:t>, כי זה מגדיל לפי מחשבתו עוצם השם יתברך ויכולתו...</w:t>
      </w:r>
    </w:p>
    <w:p w14:paraId="24BAD7E5" w14:textId="77777777" w:rsidR="00B554F0" w:rsidRPr="00B554F0" w:rsidRDefault="00B554F0" w:rsidP="00B554F0">
      <w:pPr>
        <w:spacing w:before="240" w:after="240" w:line="240" w:lineRule="auto"/>
        <w:ind w:right="220" w:hanging="2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ג. ואחר שנתיישב זה, הנה נשוב לבאר דברי זאת הפרשה, ואומר שמאמר יהושע היה, שטרם שיסור השמש מהיות על גבעון, והירח מהיות על עמק אילון, תשלם נקמת גוי אויביו... וזה היה ענין נפלא כי לא די שייעד (שביקש) שינקמו ישראל מהקמים עליהם, אבל יעד (ביקש) עם זה שזאת הנקמה תשלם בזמן קצר כזה, ולזה אמר: "ולא היה כיום ההוא לפניו ואחריו לשמוע ה' בקול איש כי ה' נלחם בישראל" ולזה היו יכולים להשלים הנקמה בזה הזמן הקצר, כי יד השם יתברך לא תקצר.</w:t>
      </w:r>
    </w:p>
    <w:p w14:paraId="2EF94429" w14:textId="77777777" w:rsidR="00B554F0" w:rsidRPr="00B554F0" w:rsidRDefault="00B554F0" w:rsidP="00B554F0">
      <w:pPr>
        <w:spacing w:before="240" w:after="240" w:line="240" w:lineRule="auto"/>
        <w:ind w:right="220" w:hanging="220"/>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שאלות:  נס עמידת השמש בשמיים מעורר שאלות רבות.</w:t>
      </w:r>
    </w:p>
    <w:p w14:paraId="2BB895D0" w14:textId="77777777" w:rsidR="00B554F0" w:rsidRPr="00B554F0" w:rsidRDefault="00B554F0" w:rsidP="00B554F0">
      <w:pPr>
        <w:numPr>
          <w:ilvl w:val="0"/>
          <w:numId w:val="22"/>
        </w:numPr>
        <w:spacing w:before="240" w:after="0" w:line="240" w:lineRule="auto"/>
        <w:ind w:right="220"/>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חלק א - הסבירו בכתב שניים מתוך שלושת הספקות שמביא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w:t>
      </w:r>
    </w:p>
    <w:p w14:paraId="635819E3" w14:textId="77777777" w:rsidR="00B554F0" w:rsidRPr="00B554F0" w:rsidRDefault="00B554F0" w:rsidP="00B554F0">
      <w:pPr>
        <w:numPr>
          <w:ilvl w:val="0"/>
          <w:numId w:val="22"/>
        </w:numPr>
        <w:spacing w:after="0" w:line="240" w:lineRule="auto"/>
        <w:ind w:right="220"/>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חלק ב- מה יחסו של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xml:space="preserve"> למי שלמרות הספקות מאמין שאכן השמש נעצרה ומדוע?</w:t>
      </w:r>
    </w:p>
    <w:p w14:paraId="45E604B0" w14:textId="77777777" w:rsidR="00B554F0" w:rsidRPr="00B554F0" w:rsidRDefault="00B554F0" w:rsidP="00B554F0">
      <w:pPr>
        <w:numPr>
          <w:ilvl w:val="0"/>
          <w:numId w:val="22"/>
        </w:numPr>
        <w:spacing w:after="0" w:line="240" w:lineRule="auto"/>
        <w:ind w:right="220"/>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חלק ג - הדגישו 5-6 מילים (לא יותר) בהן מבאר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xml:space="preserve"> את הנס.</w:t>
      </w:r>
    </w:p>
    <w:p w14:paraId="244EAB02" w14:textId="77777777" w:rsidR="00B554F0" w:rsidRPr="00B554F0" w:rsidRDefault="00B554F0" w:rsidP="00B554F0">
      <w:pPr>
        <w:numPr>
          <w:ilvl w:val="0"/>
          <w:numId w:val="22"/>
        </w:numPr>
        <w:spacing w:after="0" w:line="240" w:lineRule="auto"/>
        <w:ind w:right="220"/>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חלק ג - הסבירו במילים שלכם מה היה לדעתו הנס. </w:t>
      </w:r>
    </w:p>
    <w:p w14:paraId="790321BF" w14:textId="77777777" w:rsidR="00B554F0" w:rsidRPr="00B554F0" w:rsidRDefault="00B554F0" w:rsidP="00B554F0">
      <w:pPr>
        <w:numPr>
          <w:ilvl w:val="0"/>
          <w:numId w:val="22"/>
        </w:numPr>
        <w:spacing w:after="240" w:line="240" w:lineRule="auto"/>
        <w:ind w:right="220"/>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חלק ג - מאיזו מילה בפסוק מוכיח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xml:space="preserve"> שהנס היה קשור למלחמה עצמה ולא לעצירת השמש.</w:t>
      </w:r>
      <w:r w:rsidRPr="00B554F0">
        <w:rPr>
          <w:rFonts w:ascii="David" w:eastAsia="Times New Roman" w:hAnsi="David" w:cs="David"/>
          <w:b/>
          <w:bCs/>
          <w:color w:val="000000"/>
          <w:sz w:val="26"/>
          <w:szCs w:val="26"/>
          <w:rtl/>
        </w:rPr>
        <w:t> </w:t>
      </w:r>
    </w:p>
    <w:p w14:paraId="08329B2B"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6"/>
          <w:szCs w:val="26"/>
          <w:u w:val="single"/>
          <w:rtl/>
        </w:rPr>
        <w:br/>
      </w:r>
      <w:r w:rsidRPr="00B554F0">
        <w:rPr>
          <w:rFonts w:ascii="David" w:eastAsia="Times New Roman" w:hAnsi="David" w:cs="David"/>
          <w:b/>
          <w:bCs/>
          <w:color w:val="000000"/>
          <w:sz w:val="32"/>
          <w:szCs w:val="32"/>
          <w:shd w:val="clear" w:color="auto" w:fill="FFFF00"/>
          <w:rtl/>
        </w:rPr>
        <w:t>נספח 5</w:t>
      </w:r>
      <w:r w:rsidRPr="00B554F0">
        <w:rPr>
          <w:rFonts w:ascii="David" w:eastAsia="Times New Roman" w:hAnsi="David" w:cs="David"/>
          <w:b/>
          <w:bCs/>
          <w:color w:val="000000"/>
          <w:sz w:val="32"/>
          <w:szCs w:val="32"/>
          <w:rtl/>
        </w:rPr>
        <w:t xml:space="preserve"> - נביא - יחידה 7 -  נס מספר 2</w:t>
      </w:r>
    </w:p>
    <w:p w14:paraId="187780FD"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b/>
          <w:bCs/>
          <w:color w:val="000000"/>
          <w:sz w:val="26"/>
          <w:szCs w:val="26"/>
          <w:rtl/>
        </w:rPr>
        <w:t xml:space="preserve">רקע: </w:t>
      </w:r>
      <w:r w:rsidRPr="00B554F0">
        <w:rPr>
          <w:rFonts w:ascii="David" w:eastAsia="Times New Roman" w:hAnsi="David" w:cs="David"/>
          <w:color w:val="000000"/>
          <w:sz w:val="26"/>
          <w:szCs w:val="26"/>
          <w:rtl/>
        </w:rPr>
        <w:t>בשנה שעברה למדנו בשיעורי נביא שאליהו ממנה את אלישע למחליפו. אלישע נעזר בניסים רבים לאנשים פרטיים וגם לכלל ישראל. כאן אנו עוסקים בנס פרטי שעושה אלישע כדי לסייע לאחד מתלמידיו (בני הנביאים) להחזיר לחברו את הגרזן ששאל ממנו.  כעת נפגוש שתי צורות שונות להבין את הנס שארע בירדן.</w:t>
      </w:r>
    </w:p>
    <w:p w14:paraId="3B9C1E83"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b/>
          <w:bCs/>
          <w:color w:val="000000"/>
          <w:sz w:val="26"/>
          <w:szCs w:val="26"/>
          <w:rtl/>
        </w:rPr>
        <w:t xml:space="preserve">גישת </w:t>
      </w:r>
      <w:proofErr w:type="spellStart"/>
      <w:r w:rsidRPr="00B554F0">
        <w:rPr>
          <w:rFonts w:ascii="David" w:eastAsia="Times New Roman" w:hAnsi="David" w:cs="David"/>
          <w:b/>
          <w:bCs/>
          <w:color w:val="000000"/>
          <w:sz w:val="26"/>
          <w:szCs w:val="26"/>
          <w:rtl/>
        </w:rPr>
        <w:t>הרלב"ג</w:t>
      </w:r>
      <w:proofErr w:type="spellEnd"/>
      <w:r w:rsidRPr="00B554F0">
        <w:rPr>
          <w:rFonts w:ascii="David" w:eastAsia="Times New Roman" w:hAnsi="David" w:cs="David"/>
          <w:b/>
          <w:bCs/>
          <w:color w:val="000000"/>
          <w:sz w:val="26"/>
          <w:szCs w:val="26"/>
          <w:rtl/>
        </w:rPr>
        <w:t xml:space="preserve"> - </w:t>
      </w:r>
      <w:proofErr w:type="spellStart"/>
      <w:r w:rsidRPr="00B554F0">
        <w:rPr>
          <w:rFonts w:ascii="David" w:eastAsia="Times New Roman" w:hAnsi="David" w:cs="David"/>
          <w:b/>
          <w:bCs/>
          <w:color w:val="000000"/>
          <w:sz w:val="26"/>
          <w:szCs w:val="26"/>
          <w:rtl/>
        </w:rPr>
        <w:t>ויקצב</w:t>
      </w:r>
      <w:proofErr w:type="spellEnd"/>
      <w:r w:rsidRPr="00B554F0">
        <w:rPr>
          <w:rFonts w:ascii="David" w:eastAsia="Times New Roman" w:hAnsi="David" w:cs="David"/>
          <w:b/>
          <w:bCs/>
          <w:color w:val="000000"/>
          <w:sz w:val="26"/>
          <w:szCs w:val="26"/>
          <w:rtl/>
        </w:rPr>
        <w:t xml:space="preserve"> עץ וישלך שמה </w:t>
      </w:r>
      <w:proofErr w:type="spellStart"/>
      <w:r w:rsidRPr="00B554F0">
        <w:rPr>
          <w:rFonts w:ascii="David" w:eastAsia="Times New Roman" w:hAnsi="David" w:cs="David"/>
          <w:b/>
          <w:bCs/>
          <w:color w:val="000000"/>
          <w:sz w:val="26"/>
          <w:szCs w:val="26"/>
          <w:rtl/>
        </w:rPr>
        <w:t>ויצף</w:t>
      </w:r>
      <w:proofErr w:type="spellEnd"/>
      <w:r w:rsidRPr="00B554F0">
        <w:rPr>
          <w:rFonts w:ascii="David" w:eastAsia="Times New Roman" w:hAnsi="David" w:cs="David"/>
          <w:b/>
          <w:bCs/>
          <w:color w:val="000000"/>
          <w:sz w:val="26"/>
          <w:szCs w:val="26"/>
          <w:rtl/>
        </w:rPr>
        <w:t xml:space="preserve"> הברזל -</w:t>
      </w:r>
    </w:p>
    <w:p w14:paraId="6F4B4EB2"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א. רצה לומר, שכבר חתך ותקנו </w:t>
      </w:r>
      <w:proofErr w:type="spellStart"/>
      <w:r w:rsidRPr="00B554F0">
        <w:rPr>
          <w:rFonts w:ascii="David" w:eastAsia="Times New Roman" w:hAnsi="David" w:cs="David"/>
          <w:color w:val="000000"/>
          <w:sz w:val="26"/>
          <w:szCs w:val="26"/>
          <w:rtl/>
        </w:rPr>
        <w:t>במדה</w:t>
      </w:r>
      <w:proofErr w:type="spellEnd"/>
      <w:r w:rsidRPr="00B554F0">
        <w:rPr>
          <w:rFonts w:ascii="David" w:eastAsia="Times New Roman" w:hAnsi="David" w:cs="David"/>
          <w:color w:val="000000"/>
          <w:sz w:val="26"/>
          <w:szCs w:val="26"/>
          <w:rtl/>
        </w:rPr>
        <w:t xml:space="preserve"> שיוכל </w:t>
      </w:r>
      <w:proofErr w:type="spellStart"/>
      <w:r w:rsidRPr="00B554F0">
        <w:rPr>
          <w:rFonts w:ascii="David" w:eastAsia="Times New Roman" w:hAnsi="David" w:cs="David"/>
          <w:color w:val="000000"/>
          <w:sz w:val="26"/>
          <w:szCs w:val="26"/>
          <w:rtl/>
        </w:rPr>
        <w:t>להכנס</w:t>
      </w:r>
      <w:proofErr w:type="spellEnd"/>
      <w:r w:rsidRPr="00B554F0">
        <w:rPr>
          <w:rFonts w:ascii="David" w:eastAsia="Times New Roman" w:hAnsi="David" w:cs="David"/>
          <w:color w:val="000000"/>
          <w:sz w:val="26"/>
          <w:szCs w:val="26"/>
          <w:rtl/>
        </w:rPr>
        <w:t xml:space="preserve"> בנקב הברזל, ויהיה לו כמו יד. והנה היה המופת הזה, שכאשר השליכו שמה נכנס בנקב הברזל, ונתקיים בו הברזל.</w:t>
      </w:r>
    </w:p>
    <w:p w14:paraId="3716EAF7"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ב. ולפי שכבר הושרש בדבר המופתים.. שלא יתחדש בהם דבר חדש, כאילו תאמר, עליית הברזל למעלה במים והוא ברזל, או רדת העץ למטה במים, והוא עץ בלתי ראוי שיצלול במים,</w:t>
      </w:r>
    </w:p>
    <w:p w14:paraId="0540D994"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ג. והנה הרצון באמרו: </w:t>
      </w:r>
      <w:r w:rsidRPr="00B554F0">
        <w:rPr>
          <w:rFonts w:ascii="David" w:eastAsia="Times New Roman" w:hAnsi="David" w:cs="David"/>
          <w:b/>
          <w:bCs/>
          <w:color w:val="000000"/>
          <w:sz w:val="26"/>
          <w:szCs w:val="26"/>
          <w:rtl/>
        </w:rPr>
        <w:t>וישלך שמה,</w:t>
      </w:r>
      <w:r w:rsidRPr="00B554F0">
        <w:rPr>
          <w:rFonts w:ascii="David" w:eastAsia="Times New Roman" w:hAnsi="David" w:cs="David"/>
          <w:color w:val="000000"/>
          <w:sz w:val="26"/>
          <w:szCs w:val="26"/>
          <w:rtl/>
        </w:rPr>
        <w:t xml:space="preserve"> שכבר השליך שם העץ בכוח, כדי שירד מפני זאת התנועה ההכרחית. והנה היה העץ בשיעור שהיה יכול לנצח קלותו כבדות הברזל ויציפהו עמו על המים, ולזה הוצרך שיהיה העץ גדול, ולא הספיק לו גודל יד הברזל להשליכו שם, וחתך מפני זה </w:t>
      </w:r>
      <w:r w:rsidRPr="00B554F0">
        <w:rPr>
          <w:rFonts w:ascii="David" w:eastAsia="Times New Roman" w:hAnsi="David" w:cs="David"/>
          <w:color w:val="000000"/>
          <w:sz w:val="26"/>
          <w:szCs w:val="26"/>
          <w:u w:val="single"/>
          <w:rtl/>
        </w:rPr>
        <w:t>עץ גדול</w:t>
      </w:r>
      <w:r w:rsidRPr="00B554F0">
        <w:rPr>
          <w:rFonts w:ascii="David" w:eastAsia="Times New Roman" w:hAnsi="David" w:cs="David"/>
          <w:color w:val="000000"/>
          <w:sz w:val="26"/>
          <w:szCs w:val="26"/>
          <w:rtl/>
        </w:rPr>
        <w:t>, אך המופת היה כמו שזכרנו, היותו נכנס בנקב הברזל בהשליכו אותו במים.</w:t>
      </w:r>
      <w:r w:rsidRPr="00B554F0">
        <w:rPr>
          <w:rFonts w:ascii="David" w:eastAsia="Times New Roman" w:hAnsi="David" w:cs="David"/>
          <w:b/>
          <w:bCs/>
          <w:color w:val="000000"/>
          <w:sz w:val="26"/>
          <w:szCs w:val="26"/>
          <w:rtl/>
        </w:rPr>
        <w:t> </w:t>
      </w:r>
    </w:p>
    <w:p w14:paraId="23E7C00F"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b/>
          <w:bCs/>
          <w:color w:val="000000"/>
          <w:sz w:val="26"/>
          <w:szCs w:val="26"/>
          <w:rtl/>
        </w:rPr>
        <w:t>גישת ר' יצחק אברבנאל</w:t>
      </w:r>
    </w:p>
    <w:p w14:paraId="0CBFC942"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א. והנה התאמץ </w:t>
      </w:r>
      <w:proofErr w:type="spellStart"/>
      <w:r w:rsidRPr="00B554F0">
        <w:rPr>
          <w:rFonts w:ascii="David" w:eastAsia="Times New Roman" w:hAnsi="David" w:cs="David"/>
          <w:color w:val="000000"/>
          <w:sz w:val="26"/>
          <w:szCs w:val="26"/>
          <w:rtl/>
        </w:rPr>
        <w:t>ה"ר</w:t>
      </w:r>
      <w:proofErr w:type="spellEnd"/>
      <w:r w:rsidRPr="00B554F0">
        <w:rPr>
          <w:rFonts w:ascii="David" w:eastAsia="Times New Roman" w:hAnsi="David" w:cs="David"/>
          <w:color w:val="000000"/>
          <w:sz w:val="26"/>
          <w:szCs w:val="26"/>
          <w:rtl/>
        </w:rPr>
        <w:t xml:space="preserve"> לוי בן גרשום לבקש דרכים אפשר שיעשה בהם הנס ההוא ולא יהיה זרות גדול בחוק הטבע, באמרו שהיה העץ שהפיל אל המים </w:t>
      </w:r>
      <w:r w:rsidRPr="00B554F0">
        <w:rPr>
          <w:rFonts w:ascii="David" w:eastAsia="Times New Roman" w:hAnsi="David" w:cs="David"/>
          <w:color w:val="000000"/>
          <w:sz w:val="26"/>
          <w:szCs w:val="26"/>
          <w:u w:val="single"/>
          <w:rtl/>
        </w:rPr>
        <w:t>גדול מאד</w:t>
      </w:r>
      <w:r w:rsidRPr="00B554F0">
        <w:rPr>
          <w:rFonts w:ascii="David" w:eastAsia="Times New Roman" w:hAnsi="David" w:cs="David"/>
          <w:color w:val="000000"/>
          <w:sz w:val="26"/>
          <w:szCs w:val="26"/>
          <w:rtl/>
        </w:rPr>
        <w:t>, ונכנס בנקב הברזל וצף העץ למעלה לקלותו ובא הברזל ודבק בו להיות הברזל קטן מאד מהעץ ההוא, ואלה דברי רוח הם.</w:t>
      </w:r>
    </w:p>
    <w:p w14:paraId="3498993B"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ב. ואם היה הנס כדברי המפרשים ושצף הברזל עם העץ שנדבק בו, היה ראוי שיאמר </w:t>
      </w:r>
      <w:proofErr w:type="spellStart"/>
      <w:r w:rsidRPr="00B554F0">
        <w:rPr>
          <w:rFonts w:ascii="David" w:eastAsia="Times New Roman" w:hAnsi="David" w:cs="David"/>
          <w:color w:val="000000"/>
          <w:sz w:val="26"/>
          <w:szCs w:val="26"/>
          <w:rtl/>
        </w:rPr>
        <w:t>ויצף</w:t>
      </w:r>
      <w:proofErr w:type="spellEnd"/>
      <w:r w:rsidRPr="00B554F0">
        <w:rPr>
          <w:rFonts w:ascii="David" w:eastAsia="Times New Roman" w:hAnsi="David" w:cs="David"/>
          <w:color w:val="000000"/>
          <w:sz w:val="26"/>
          <w:szCs w:val="26"/>
          <w:rtl/>
        </w:rPr>
        <w:t xml:space="preserve"> העץ והברזל, והנה לא זכר דבר מהעץ, וזה ממה שיורה שאין הדבר כמו שחשבו,</w:t>
      </w:r>
    </w:p>
    <w:p w14:paraId="5D3B455F"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 xml:space="preserve">ג. כי אם שהנביא כאשר הראהו המקום אשר נפל שם הברזל לקח בידו </w:t>
      </w:r>
      <w:r w:rsidRPr="00B554F0">
        <w:rPr>
          <w:rFonts w:ascii="David" w:eastAsia="Times New Roman" w:hAnsi="David" w:cs="David"/>
          <w:color w:val="000000"/>
          <w:sz w:val="26"/>
          <w:szCs w:val="26"/>
          <w:u w:val="single"/>
          <w:rtl/>
        </w:rPr>
        <w:t>עץ קטן</w:t>
      </w:r>
      <w:r w:rsidRPr="00B554F0">
        <w:rPr>
          <w:rFonts w:ascii="David" w:eastAsia="Times New Roman" w:hAnsi="David" w:cs="David"/>
          <w:color w:val="000000"/>
          <w:sz w:val="26"/>
          <w:szCs w:val="26"/>
          <w:rtl/>
        </w:rPr>
        <w:t xml:space="preserve"> והשליכו שמה באותו מקום קצוב ומוגבל, וזהו </w:t>
      </w:r>
      <w:proofErr w:type="spellStart"/>
      <w:r w:rsidRPr="00B554F0">
        <w:rPr>
          <w:rFonts w:ascii="David" w:eastAsia="Times New Roman" w:hAnsi="David" w:cs="David"/>
          <w:color w:val="000000"/>
          <w:sz w:val="26"/>
          <w:szCs w:val="26"/>
          <w:rtl/>
        </w:rPr>
        <w:t>ויקצב</w:t>
      </w:r>
      <w:proofErr w:type="spellEnd"/>
      <w:r w:rsidRPr="00B554F0">
        <w:rPr>
          <w:rFonts w:ascii="David" w:eastAsia="Times New Roman" w:hAnsi="David" w:cs="David"/>
          <w:color w:val="000000"/>
          <w:sz w:val="26"/>
          <w:szCs w:val="26"/>
          <w:rtl/>
        </w:rPr>
        <w:t xml:space="preserve"> עץ וישליכו שמה, כאלו שלח אותו העץ לקרא את הברזל שיבא לפניו, ומיד </w:t>
      </w:r>
      <w:proofErr w:type="spellStart"/>
      <w:r w:rsidRPr="00B554F0">
        <w:rPr>
          <w:rFonts w:ascii="David" w:eastAsia="Times New Roman" w:hAnsi="David" w:cs="David"/>
          <w:color w:val="000000"/>
          <w:sz w:val="26"/>
          <w:szCs w:val="26"/>
          <w:rtl/>
        </w:rPr>
        <w:t>ויצף</w:t>
      </w:r>
      <w:proofErr w:type="spellEnd"/>
      <w:r w:rsidRPr="00B554F0">
        <w:rPr>
          <w:rFonts w:ascii="David" w:eastAsia="Times New Roman" w:hAnsi="David" w:cs="David"/>
          <w:color w:val="000000"/>
          <w:sz w:val="26"/>
          <w:szCs w:val="26"/>
          <w:rtl/>
        </w:rPr>
        <w:t xml:space="preserve"> הברזל, כי כאשר ירד שמה העץ עלה הברזל כמאמר הנביא, אם כן </w:t>
      </w:r>
      <w:r w:rsidRPr="00B554F0">
        <w:rPr>
          <w:rFonts w:ascii="David" w:eastAsia="Times New Roman" w:hAnsi="David" w:cs="David"/>
          <w:color w:val="000000"/>
          <w:sz w:val="26"/>
          <w:szCs w:val="26"/>
          <w:u w:val="single"/>
          <w:rtl/>
        </w:rPr>
        <w:t>לא נכנס העץ בברזל</w:t>
      </w:r>
      <w:r w:rsidRPr="00B554F0">
        <w:rPr>
          <w:rFonts w:ascii="David" w:eastAsia="Times New Roman" w:hAnsi="David" w:cs="David"/>
          <w:color w:val="000000"/>
          <w:sz w:val="26"/>
          <w:szCs w:val="26"/>
          <w:rtl/>
        </w:rPr>
        <w:t xml:space="preserve"> וכאלו באותה השלכה מהעץ קרא לברזל </w:t>
      </w:r>
      <w:proofErr w:type="spellStart"/>
      <w:r w:rsidRPr="00B554F0">
        <w:rPr>
          <w:rFonts w:ascii="David" w:eastAsia="Times New Roman" w:hAnsi="David" w:cs="David"/>
          <w:color w:val="000000"/>
          <w:sz w:val="26"/>
          <w:szCs w:val="26"/>
          <w:rtl/>
        </w:rPr>
        <w:t>שיצף</w:t>
      </w:r>
      <w:proofErr w:type="spellEnd"/>
      <w:r w:rsidRPr="00B554F0">
        <w:rPr>
          <w:rFonts w:ascii="David" w:eastAsia="Times New Roman" w:hAnsi="David" w:cs="David"/>
          <w:color w:val="000000"/>
          <w:sz w:val="26"/>
          <w:szCs w:val="26"/>
          <w:rtl/>
        </w:rPr>
        <w:t xml:space="preserve">, וכן היה שהעץ שהיה קל צלל במים בהפך טבעו והברזל שהיה כבד </w:t>
      </w:r>
      <w:proofErr w:type="spellStart"/>
      <w:r w:rsidRPr="00B554F0">
        <w:rPr>
          <w:rFonts w:ascii="David" w:eastAsia="Times New Roman" w:hAnsi="David" w:cs="David"/>
          <w:color w:val="000000"/>
          <w:sz w:val="26"/>
          <w:szCs w:val="26"/>
          <w:rtl/>
        </w:rPr>
        <w:t>יצף</w:t>
      </w:r>
      <w:proofErr w:type="spellEnd"/>
      <w:r w:rsidRPr="00B554F0">
        <w:rPr>
          <w:rFonts w:ascii="David" w:eastAsia="Times New Roman" w:hAnsi="David" w:cs="David"/>
          <w:color w:val="000000"/>
          <w:sz w:val="26"/>
          <w:szCs w:val="26"/>
          <w:rtl/>
        </w:rPr>
        <w:t xml:space="preserve"> למעלה, להורות כי כפי היכולת </w:t>
      </w:r>
      <w:proofErr w:type="spellStart"/>
      <w:r w:rsidRPr="00B554F0">
        <w:rPr>
          <w:rFonts w:ascii="David" w:eastAsia="Times New Roman" w:hAnsi="David" w:cs="David"/>
          <w:color w:val="000000"/>
          <w:sz w:val="26"/>
          <w:szCs w:val="26"/>
          <w:rtl/>
        </w:rPr>
        <w:t>האלקי</w:t>
      </w:r>
      <w:proofErr w:type="spellEnd"/>
      <w:r w:rsidRPr="00B554F0">
        <w:rPr>
          <w:rFonts w:ascii="David" w:eastAsia="Times New Roman" w:hAnsi="David" w:cs="David"/>
          <w:color w:val="000000"/>
          <w:sz w:val="26"/>
          <w:szCs w:val="26"/>
          <w:rtl/>
        </w:rPr>
        <w:t xml:space="preserve"> יהיו הדברים.</w:t>
      </w:r>
    </w:p>
    <w:p w14:paraId="45E13EA7"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שאלות -</w:t>
      </w:r>
      <w:proofErr w:type="spellStart"/>
      <w:r w:rsidRPr="00B554F0">
        <w:rPr>
          <w:rFonts w:ascii="David" w:eastAsia="Times New Roman" w:hAnsi="David" w:cs="David"/>
          <w:color w:val="000000"/>
          <w:sz w:val="26"/>
          <w:szCs w:val="26"/>
          <w:rtl/>
        </w:rPr>
        <w:t>רלב"ג</w:t>
      </w:r>
      <w:proofErr w:type="spellEnd"/>
      <w:r w:rsidRPr="00B554F0">
        <w:rPr>
          <w:rFonts w:ascii="David" w:eastAsia="Times New Roman" w:hAnsi="David" w:cs="David"/>
          <w:color w:val="000000"/>
          <w:sz w:val="26"/>
          <w:szCs w:val="26"/>
          <w:rtl/>
        </w:rPr>
        <w:t>:</w:t>
      </w:r>
    </w:p>
    <w:p w14:paraId="6D2D7125" w14:textId="77777777" w:rsidR="00B554F0" w:rsidRPr="00B554F0" w:rsidRDefault="00B554F0" w:rsidP="00B554F0">
      <w:pPr>
        <w:numPr>
          <w:ilvl w:val="0"/>
          <w:numId w:val="23"/>
        </w:numPr>
        <w:spacing w:before="240"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ראש הגרזן העשוי מברזל שוקע במי נהר הירדן לפי פשט הפסוקים שקראתם- תארו את הנס שקרה.</w:t>
      </w:r>
    </w:p>
    <w:p w14:paraId="035A888A" w14:textId="77777777" w:rsidR="00B554F0" w:rsidRPr="00B554F0" w:rsidRDefault="00B554F0" w:rsidP="00B554F0">
      <w:pPr>
        <w:numPr>
          <w:ilvl w:val="0"/>
          <w:numId w:val="23"/>
        </w:numPr>
        <w:spacing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הסבירו את הנס לפי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בסעיף א ובשורה התחתונה. </w:t>
      </w:r>
    </w:p>
    <w:p w14:paraId="4334BF6B" w14:textId="77777777" w:rsidR="00B554F0" w:rsidRPr="00B554F0" w:rsidRDefault="00B554F0" w:rsidP="00B554F0">
      <w:pPr>
        <w:numPr>
          <w:ilvl w:val="0"/>
          <w:numId w:val="23"/>
        </w:numPr>
        <w:spacing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הדגישו בסעיף ב' את השורה בה מסביר מה דעתו על הניסים המתרחשים בעולם. </w:t>
      </w:r>
    </w:p>
    <w:p w14:paraId="59A048EE" w14:textId="77777777" w:rsidR="00B554F0" w:rsidRPr="00B554F0" w:rsidRDefault="00B554F0" w:rsidP="00B554F0">
      <w:pPr>
        <w:numPr>
          <w:ilvl w:val="0"/>
          <w:numId w:val="23"/>
        </w:numPr>
        <w:spacing w:after="24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לפי סעיף ג'  - מהו התנאי החשוב בעשה אלישע כדי שהנס יצליח לקרות</w:t>
      </w:r>
    </w:p>
    <w:p w14:paraId="751AC33A"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000000"/>
          <w:sz w:val="26"/>
          <w:szCs w:val="26"/>
          <w:rtl/>
        </w:rPr>
        <w:t>שאלות אברבנאל:</w:t>
      </w:r>
    </w:p>
    <w:p w14:paraId="1EC07013" w14:textId="77777777" w:rsidR="00B554F0" w:rsidRPr="00B554F0" w:rsidRDefault="00B554F0" w:rsidP="00B554F0">
      <w:pPr>
        <w:numPr>
          <w:ilvl w:val="0"/>
          <w:numId w:val="24"/>
        </w:numPr>
        <w:spacing w:before="240"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lastRenderedPageBreak/>
        <w:t xml:space="preserve">הדגש בדבריו בסעיף א-  6 מילים בהן הוא אומר </w:t>
      </w:r>
      <w:proofErr w:type="spellStart"/>
      <w:r w:rsidRPr="00B554F0">
        <w:rPr>
          <w:rFonts w:ascii="David" w:eastAsia="Times New Roman" w:hAnsi="David" w:cs="David"/>
          <w:color w:val="000000"/>
          <w:sz w:val="26"/>
          <w:szCs w:val="26"/>
          <w:rtl/>
        </w:rPr>
        <w:t>שהרלב"ג</w:t>
      </w:r>
      <w:proofErr w:type="spellEnd"/>
      <w:r w:rsidRPr="00B554F0">
        <w:rPr>
          <w:rFonts w:ascii="David" w:eastAsia="Times New Roman" w:hAnsi="David" w:cs="David"/>
          <w:color w:val="000000"/>
          <w:sz w:val="26"/>
          <w:szCs w:val="26"/>
          <w:rtl/>
        </w:rPr>
        <w:t xml:space="preserve"> ניסה להסביר את הנס בתורה </w:t>
      </w:r>
      <w:proofErr w:type="spellStart"/>
      <w:r w:rsidRPr="00B554F0">
        <w:rPr>
          <w:rFonts w:ascii="David" w:eastAsia="Times New Roman" w:hAnsi="David" w:cs="David"/>
          <w:color w:val="000000"/>
          <w:sz w:val="26"/>
          <w:szCs w:val="26"/>
          <w:rtl/>
        </w:rPr>
        <w:t>טיבעית</w:t>
      </w:r>
      <w:proofErr w:type="spellEnd"/>
      <w:r w:rsidRPr="00B554F0">
        <w:rPr>
          <w:rFonts w:ascii="David" w:eastAsia="Times New Roman" w:hAnsi="David" w:cs="David"/>
          <w:color w:val="000000"/>
          <w:sz w:val="26"/>
          <w:szCs w:val="26"/>
          <w:rtl/>
        </w:rPr>
        <w:t>.</w:t>
      </w:r>
    </w:p>
    <w:p w14:paraId="579840DF" w14:textId="77777777" w:rsidR="00B554F0" w:rsidRPr="00B554F0" w:rsidRDefault="00B554F0" w:rsidP="00B554F0">
      <w:pPr>
        <w:numPr>
          <w:ilvl w:val="0"/>
          <w:numId w:val="24"/>
        </w:numPr>
        <w:spacing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צטט מסעיף א 3 מילים המבטאות מה חושב אברבנאל על פירושו של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w:t>
      </w:r>
    </w:p>
    <w:p w14:paraId="06FD9F28" w14:textId="77777777" w:rsidR="00B554F0" w:rsidRPr="00B554F0" w:rsidRDefault="00B554F0" w:rsidP="00B554F0">
      <w:pPr>
        <w:numPr>
          <w:ilvl w:val="0"/>
          <w:numId w:val="24"/>
        </w:numPr>
        <w:spacing w:after="24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לפי סעיף ג- מה היה גודל העץ שזרק אלישע? הסבר כיצד אברבנאל מסביר את הנס שקרה. </w:t>
      </w:r>
    </w:p>
    <w:p w14:paraId="4ACF6379"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b/>
          <w:bCs/>
          <w:color w:val="000000"/>
          <w:sz w:val="32"/>
          <w:szCs w:val="32"/>
          <w:rtl/>
        </w:rPr>
        <w:t>הרחבה</w:t>
      </w:r>
      <w:r w:rsidRPr="00B554F0">
        <w:rPr>
          <w:rFonts w:ascii="David" w:eastAsia="Times New Roman" w:hAnsi="David" w:cs="David"/>
          <w:b/>
          <w:bCs/>
          <w:color w:val="000000"/>
          <w:sz w:val="26"/>
          <w:szCs w:val="26"/>
          <w:rtl/>
        </w:rPr>
        <w:t>:</w:t>
      </w:r>
      <w:r w:rsidRPr="00B554F0">
        <w:rPr>
          <w:rFonts w:ascii="David" w:eastAsia="Times New Roman" w:hAnsi="David" w:cs="David"/>
          <w:color w:val="000000"/>
          <w:sz w:val="26"/>
          <w:szCs w:val="26"/>
          <w:rtl/>
        </w:rPr>
        <w:t> </w:t>
      </w:r>
    </w:p>
    <w:p w14:paraId="1127FDAA" w14:textId="77777777" w:rsidR="00B554F0" w:rsidRPr="00B554F0" w:rsidRDefault="00B554F0" w:rsidP="00B554F0">
      <w:pPr>
        <w:numPr>
          <w:ilvl w:val="0"/>
          <w:numId w:val="25"/>
        </w:numPr>
        <w:spacing w:before="240" w:after="0" w:line="240" w:lineRule="auto"/>
        <w:jc w:val="both"/>
        <w:textAlignment w:val="baseline"/>
        <w:rPr>
          <w:rFonts w:ascii="David" w:eastAsia="Times New Roman" w:hAnsi="David" w:cs="David"/>
          <w:color w:val="000000"/>
          <w:sz w:val="26"/>
          <w:szCs w:val="26"/>
          <w:rtl/>
        </w:rPr>
      </w:pPr>
      <w:r w:rsidRPr="00B554F0">
        <w:rPr>
          <w:rFonts w:ascii="David" w:eastAsia="Times New Roman" w:hAnsi="David" w:cs="David"/>
          <w:color w:val="000000"/>
          <w:sz w:val="26"/>
          <w:szCs w:val="26"/>
          <w:rtl/>
        </w:rPr>
        <w:t xml:space="preserve">נסו לבצע ולתעד (בצילום) ניסוי שמדמה את הנס כפי שפירש אותו </w:t>
      </w:r>
      <w:proofErr w:type="spellStart"/>
      <w:r w:rsidRPr="00B554F0">
        <w:rPr>
          <w:rFonts w:ascii="David" w:eastAsia="Times New Roman" w:hAnsi="David" w:cs="David"/>
          <w:color w:val="000000"/>
          <w:sz w:val="26"/>
          <w:szCs w:val="26"/>
          <w:rtl/>
        </w:rPr>
        <w:t>הרלב"ג</w:t>
      </w:r>
      <w:proofErr w:type="spellEnd"/>
      <w:r w:rsidRPr="00B554F0">
        <w:rPr>
          <w:rFonts w:ascii="David" w:eastAsia="Times New Roman" w:hAnsi="David" w:cs="David"/>
          <w:color w:val="000000"/>
          <w:sz w:val="26"/>
          <w:szCs w:val="26"/>
          <w:rtl/>
        </w:rPr>
        <w:t>. אין צורך לעשות שימוש בגרזן אמיתי אלא בכלי אחר שידמה אותו. </w:t>
      </w:r>
    </w:p>
    <w:p w14:paraId="463B1B07" w14:textId="77777777" w:rsidR="00B554F0" w:rsidRPr="00B554F0" w:rsidRDefault="00B554F0" w:rsidP="00B554F0">
      <w:pPr>
        <w:numPr>
          <w:ilvl w:val="0"/>
          <w:numId w:val="25"/>
        </w:numPr>
        <w:spacing w:after="240" w:line="240" w:lineRule="auto"/>
        <w:jc w:val="both"/>
        <w:textAlignment w:val="baseline"/>
        <w:rPr>
          <w:rFonts w:ascii="David" w:eastAsia="Times New Roman" w:hAnsi="David" w:cs="David"/>
          <w:color w:val="202122"/>
          <w:sz w:val="26"/>
          <w:szCs w:val="26"/>
          <w:rtl/>
        </w:rPr>
      </w:pPr>
      <w:r w:rsidRPr="00B554F0">
        <w:rPr>
          <w:rFonts w:ascii="David" w:eastAsia="Times New Roman" w:hAnsi="David" w:cs="David"/>
          <w:color w:val="202122"/>
          <w:sz w:val="26"/>
          <w:szCs w:val="26"/>
          <w:shd w:val="clear" w:color="auto" w:fill="FFFFFF"/>
          <w:rtl/>
        </w:rPr>
        <w:t> ר' יצחק בר ששת (</w:t>
      </w:r>
      <w:proofErr w:type="spellStart"/>
      <w:r w:rsidRPr="00B554F0">
        <w:rPr>
          <w:rFonts w:ascii="David" w:eastAsia="Times New Roman" w:hAnsi="David" w:cs="David"/>
          <w:b/>
          <w:bCs/>
          <w:color w:val="202122"/>
          <w:sz w:val="26"/>
          <w:szCs w:val="26"/>
          <w:shd w:val="clear" w:color="auto" w:fill="FFFFFF"/>
          <w:rtl/>
        </w:rPr>
        <w:t>הריב"ש</w:t>
      </w:r>
      <w:proofErr w:type="spellEnd"/>
      <w:r w:rsidRPr="00B554F0">
        <w:rPr>
          <w:rFonts w:ascii="David" w:eastAsia="Times New Roman" w:hAnsi="David" w:cs="David"/>
          <w:color w:val="202122"/>
          <w:sz w:val="26"/>
          <w:szCs w:val="26"/>
          <w:shd w:val="clear" w:color="auto" w:fill="FFFFFF"/>
          <w:rtl/>
        </w:rPr>
        <w:t xml:space="preserve">) - חי בספרד דור אחד אחרי </w:t>
      </w:r>
      <w:proofErr w:type="spellStart"/>
      <w:r w:rsidRPr="00B554F0">
        <w:rPr>
          <w:rFonts w:ascii="David" w:eastAsia="Times New Roman" w:hAnsi="David" w:cs="David"/>
          <w:color w:val="202122"/>
          <w:sz w:val="26"/>
          <w:szCs w:val="26"/>
          <w:shd w:val="clear" w:color="auto" w:fill="FFFFFF"/>
          <w:rtl/>
        </w:rPr>
        <w:t>הרלב"ג</w:t>
      </w:r>
      <w:proofErr w:type="spellEnd"/>
      <w:r w:rsidRPr="00B554F0">
        <w:rPr>
          <w:rFonts w:ascii="David" w:eastAsia="Times New Roman" w:hAnsi="David" w:cs="David"/>
          <w:color w:val="202122"/>
          <w:sz w:val="26"/>
          <w:szCs w:val="26"/>
          <w:shd w:val="clear" w:color="auto" w:fill="FFFFFF"/>
          <w:rtl/>
        </w:rPr>
        <w:t>. </w:t>
      </w:r>
    </w:p>
    <w:p w14:paraId="6488C531" w14:textId="77777777" w:rsidR="00B554F0" w:rsidRPr="00B554F0" w:rsidRDefault="00B554F0" w:rsidP="00B554F0">
      <w:pPr>
        <w:spacing w:before="240" w:after="24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202122"/>
          <w:sz w:val="26"/>
          <w:szCs w:val="26"/>
          <w:shd w:val="clear" w:color="auto" w:fill="FFFFFF"/>
          <w:rtl/>
        </w:rPr>
        <w:t xml:space="preserve">"והחכם רבי לוי ז"ל גם הוא היה חכם גדול בתלמוד ועשה פירוש נאה לתורה ולספרי הנביאים ... גם הוא היטו את לבבו אותן החכמות הרבה מדרך האמת, והפך דעת הרמב"ם ז"ל </w:t>
      </w:r>
      <w:proofErr w:type="spellStart"/>
      <w:r w:rsidRPr="00B554F0">
        <w:rPr>
          <w:rFonts w:ascii="David" w:eastAsia="Times New Roman" w:hAnsi="David" w:cs="David"/>
          <w:color w:val="202122"/>
          <w:sz w:val="26"/>
          <w:szCs w:val="26"/>
          <w:shd w:val="clear" w:color="auto" w:fill="FFFFFF"/>
          <w:rtl/>
        </w:rPr>
        <w:t>בקצת</w:t>
      </w:r>
      <w:proofErr w:type="spellEnd"/>
      <w:r w:rsidRPr="00B554F0">
        <w:rPr>
          <w:rFonts w:ascii="David" w:eastAsia="Times New Roman" w:hAnsi="David" w:cs="David"/>
          <w:color w:val="202122"/>
          <w:sz w:val="26"/>
          <w:szCs w:val="26"/>
          <w:shd w:val="clear" w:color="auto" w:fill="FFFFFF"/>
          <w:rtl/>
        </w:rPr>
        <w:t xml:space="preserve"> עניינים כגון בעמידת השמש ליהושע ... כתב דברים שאסור לשומעם …" (שו"ת </w:t>
      </w:r>
      <w:proofErr w:type="spellStart"/>
      <w:r w:rsidRPr="00B554F0">
        <w:rPr>
          <w:rFonts w:ascii="David" w:eastAsia="Times New Roman" w:hAnsi="David" w:cs="David"/>
          <w:color w:val="202122"/>
          <w:sz w:val="26"/>
          <w:szCs w:val="26"/>
          <w:shd w:val="clear" w:color="auto" w:fill="FFFFFF"/>
          <w:rtl/>
        </w:rPr>
        <w:t>הריב"ש</w:t>
      </w:r>
      <w:proofErr w:type="spellEnd"/>
      <w:r w:rsidRPr="00B554F0">
        <w:rPr>
          <w:rFonts w:ascii="David" w:eastAsia="Times New Roman" w:hAnsi="David" w:cs="David"/>
          <w:color w:val="202122"/>
          <w:sz w:val="26"/>
          <w:szCs w:val="26"/>
          <w:shd w:val="clear" w:color="auto" w:fill="FFFFFF"/>
          <w:rtl/>
        </w:rPr>
        <w:t xml:space="preserve"> סימן מה)</w:t>
      </w:r>
    </w:p>
    <w:p w14:paraId="6E01C6FC" w14:textId="77777777" w:rsidR="00B554F0" w:rsidRPr="00B554F0" w:rsidRDefault="00B554F0" w:rsidP="00B554F0">
      <w:pPr>
        <w:spacing w:before="300" w:after="300" w:line="240" w:lineRule="auto"/>
        <w:ind w:left="-568" w:hanging="285"/>
        <w:rPr>
          <w:rFonts w:ascii="Times New Roman" w:eastAsia="Times New Roman" w:hAnsi="Times New Roman" w:cs="Times New Roman"/>
          <w:sz w:val="24"/>
          <w:szCs w:val="24"/>
          <w:rtl/>
        </w:rPr>
      </w:pPr>
      <w:r w:rsidRPr="00B554F0">
        <w:rPr>
          <w:rFonts w:ascii="David" w:eastAsia="Times New Roman" w:hAnsi="David" w:cs="David"/>
          <w:b/>
          <w:bCs/>
          <w:color w:val="202122"/>
          <w:sz w:val="32"/>
          <w:szCs w:val="32"/>
          <w:shd w:val="clear" w:color="auto" w:fill="FFFFFF"/>
          <w:rtl/>
        </w:rPr>
        <w:t>         </w:t>
      </w:r>
    </w:p>
    <w:p w14:paraId="553B97C0" w14:textId="77777777" w:rsidR="00B554F0" w:rsidRPr="00B554F0" w:rsidRDefault="00B554F0" w:rsidP="00B554F0">
      <w:pPr>
        <w:bidi w:val="0"/>
        <w:spacing w:after="240" w:line="240" w:lineRule="auto"/>
        <w:rPr>
          <w:rFonts w:ascii="Times New Roman" w:eastAsia="Times New Roman" w:hAnsi="Times New Roman" w:cs="Times New Roman"/>
          <w:sz w:val="24"/>
          <w:szCs w:val="24"/>
          <w:rtl/>
        </w:rPr>
      </w:pPr>
    </w:p>
    <w:p w14:paraId="6A39714C" w14:textId="77777777" w:rsidR="00B554F0" w:rsidRPr="00B554F0" w:rsidRDefault="00B554F0" w:rsidP="00B554F0">
      <w:pPr>
        <w:spacing w:before="300" w:after="300" w:line="240" w:lineRule="auto"/>
        <w:ind w:left="-568" w:hanging="285"/>
        <w:jc w:val="center"/>
        <w:rPr>
          <w:rFonts w:ascii="Times New Roman" w:eastAsia="Times New Roman" w:hAnsi="Times New Roman" w:cs="Times New Roman"/>
          <w:sz w:val="24"/>
          <w:szCs w:val="24"/>
        </w:rPr>
      </w:pPr>
      <w:r w:rsidRPr="00B554F0">
        <w:rPr>
          <w:rFonts w:ascii="David" w:eastAsia="Times New Roman" w:hAnsi="David" w:cs="David"/>
          <w:b/>
          <w:bCs/>
          <w:color w:val="202122"/>
          <w:sz w:val="32"/>
          <w:szCs w:val="32"/>
          <w:shd w:val="clear" w:color="auto" w:fill="FFFFFF"/>
          <w:rtl/>
        </w:rPr>
        <w:t>נספח 6 - לשון - השוואה</w:t>
      </w:r>
    </w:p>
    <w:p w14:paraId="38BC5491"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color w:val="000000"/>
          <w:sz w:val="28"/>
          <w:szCs w:val="28"/>
          <w:rtl/>
        </w:rPr>
        <w:t>השלימו את הטבלה בעזרת הידע שרכשתם עד כה. תוכלו לדפדף בספר. </w:t>
      </w:r>
    </w:p>
    <w:p w14:paraId="2C04FDFE" w14:textId="77777777" w:rsidR="00B554F0" w:rsidRPr="00B554F0" w:rsidRDefault="00B554F0" w:rsidP="00B554F0">
      <w:pPr>
        <w:numPr>
          <w:ilvl w:val="0"/>
          <w:numId w:val="26"/>
        </w:numPr>
        <w:spacing w:before="240" w:after="0" w:line="240" w:lineRule="auto"/>
        <w:ind w:right="-653"/>
        <w:textAlignment w:val="baseline"/>
        <w:rPr>
          <w:rFonts w:ascii="David" w:eastAsia="Times New Roman" w:hAnsi="David" w:cs="David"/>
          <w:color w:val="000000"/>
          <w:sz w:val="32"/>
          <w:szCs w:val="32"/>
          <w:rtl/>
        </w:rPr>
      </w:pPr>
      <w:r w:rsidRPr="00B554F0">
        <w:rPr>
          <w:rFonts w:ascii="David" w:eastAsia="Times New Roman" w:hAnsi="David" w:cs="David"/>
          <w:color w:val="000000"/>
          <w:sz w:val="28"/>
          <w:szCs w:val="28"/>
          <w:rtl/>
        </w:rPr>
        <w:t>כתבו משפט מתאר, המציג נתון אחד מהטבלה.</w:t>
      </w:r>
      <w:r w:rsidRPr="00B554F0">
        <w:rPr>
          <w:rFonts w:ascii="David" w:eastAsia="Times New Roman" w:hAnsi="David" w:cs="David"/>
          <w:color w:val="000000"/>
          <w:sz w:val="28"/>
          <w:szCs w:val="28"/>
          <w:rtl/>
        </w:rPr>
        <w:br/>
        <w:t>_______________________________________________________________</w:t>
      </w:r>
    </w:p>
    <w:p w14:paraId="5690BF68" w14:textId="77777777" w:rsidR="00B554F0" w:rsidRPr="00B554F0" w:rsidRDefault="00B554F0" w:rsidP="00B554F0">
      <w:pPr>
        <w:numPr>
          <w:ilvl w:val="0"/>
          <w:numId w:val="26"/>
        </w:numPr>
        <w:spacing w:after="0" w:line="240" w:lineRule="auto"/>
        <w:ind w:right="-653"/>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כתבו משפט המשווה בין </w:t>
      </w:r>
      <w:proofErr w:type="spellStart"/>
      <w:r w:rsidRPr="00B554F0">
        <w:rPr>
          <w:rFonts w:ascii="David" w:eastAsia="Times New Roman" w:hAnsi="David" w:cs="David"/>
          <w:b/>
          <w:bCs/>
          <w:color w:val="000000"/>
          <w:sz w:val="28"/>
          <w:szCs w:val="28"/>
          <w:rtl/>
        </w:rPr>
        <w:t>קופרניקוס</w:t>
      </w:r>
      <w:proofErr w:type="spellEnd"/>
      <w:r w:rsidRPr="00B554F0">
        <w:rPr>
          <w:rFonts w:ascii="David" w:eastAsia="Times New Roman" w:hAnsi="David" w:cs="David"/>
          <w:b/>
          <w:bCs/>
          <w:color w:val="000000"/>
          <w:sz w:val="28"/>
          <w:szCs w:val="28"/>
          <w:rtl/>
        </w:rPr>
        <w:t xml:space="preserve"> </w:t>
      </w:r>
      <w:r w:rsidRPr="00B554F0">
        <w:rPr>
          <w:rFonts w:ascii="David" w:eastAsia="Times New Roman" w:hAnsi="David" w:cs="David"/>
          <w:color w:val="000000"/>
          <w:sz w:val="28"/>
          <w:szCs w:val="28"/>
          <w:rtl/>
        </w:rPr>
        <w:t>ל</w:t>
      </w:r>
      <w:r w:rsidRPr="00B554F0">
        <w:rPr>
          <w:rFonts w:ascii="David" w:eastAsia="Times New Roman" w:hAnsi="David" w:cs="David"/>
          <w:b/>
          <w:bCs/>
          <w:color w:val="000000"/>
          <w:sz w:val="28"/>
          <w:szCs w:val="28"/>
          <w:rtl/>
        </w:rPr>
        <w:t>גליליי</w:t>
      </w:r>
      <w:r w:rsidRPr="00B554F0">
        <w:rPr>
          <w:rFonts w:ascii="David" w:eastAsia="Times New Roman" w:hAnsi="David" w:cs="David"/>
          <w:color w:val="000000"/>
          <w:sz w:val="28"/>
          <w:szCs w:val="28"/>
          <w:rtl/>
        </w:rPr>
        <w:t xml:space="preserve">: </w:t>
      </w:r>
      <w:r w:rsidRPr="00B554F0">
        <w:rPr>
          <w:rFonts w:ascii="David" w:eastAsia="Times New Roman" w:hAnsi="David" w:cs="David"/>
          <w:color w:val="000000"/>
          <w:sz w:val="28"/>
          <w:szCs w:val="28"/>
          <w:rtl/>
        </w:rPr>
        <w:br/>
        <w:t>דומה: __________________________________________________________</w:t>
      </w:r>
      <w:r w:rsidRPr="00B554F0">
        <w:rPr>
          <w:rFonts w:ascii="David" w:eastAsia="Times New Roman" w:hAnsi="David" w:cs="David"/>
          <w:color w:val="000000"/>
          <w:sz w:val="28"/>
          <w:szCs w:val="28"/>
          <w:rtl/>
        </w:rPr>
        <w:br/>
        <w:t>_______________________________________________________________</w:t>
      </w:r>
      <w:r w:rsidRPr="00B554F0">
        <w:rPr>
          <w:rFonts w:ascii="David" w:eastAsia="Times New Roman" w:hAnsi="David" w:cs="David"/>
          <w:color w:val="000000"/>
          <w:sz w:val="28"/>
          <w:szCs w:val="28"/>
          <w:rtl/>
        </w:rPr>
        <w:br/>
        <w:t>שונה: __________________________________________________________</w:t>
      </w:r>
      <w:r w:rsidRPr="00B554F0">
        <w:rPr>
          <w:rFonts w:ascii="David" w:eastAsia="Times New Roman" w:hAnsi="David" w:cs="David"/>
          <w:color w:val="000000"/>
          <w:sz w:val="28"/>
          <w:szCs w:val="28"/>
          <w:rtl/>
        </w:rPr>
        <w:br/>
        <w:t>_______________________________________________________________</w:t>
      </w:r>
    </w:p>
    <w:p w14:paraId="0A0BD339" w14:textId="77777777" w:rsidR="00B554F0" w:rsidRPr="00B554F0" w:rsidRDefault="00B554F0" w:rsidP="00B554F0">
      <w:pPr>
        <w:numPr>
          <w:ilvl w:val="0"/>
          <w:numId w:val="26"/>
        </w:numPr>
        <w:spacing w:after="240" w:line="240" w:lineRule="auto"/>
        <w:ind w:right="-653"/>
        <w:textAlignment w:val="baseline"/>
        <w:rPr>
          <w:rFonts w:ascii="David" w:eastAsia="Times New Roman" w:hAnsi="David" w:cs="David"/>
          <w:color w:val="000000"/>
          <w:sz w:val="28"/>
          <w:szCs w:val="28"/>
          <w:rtl/>
        </w:rPr>
      </w:pPr>
      <w:r w:rsidRPr="00B554F0">
        <w:rPr>
          <w:rFonts w:ascii="David" w:eastAsia="Times New Roman" w:hAnsi="David" w:cs="David"/>
          <w:color w:val="000000"/>
          <w:sz w:val="28"/>
          <w:szCs w:val="28"/>
          <w:rtl/>
        </w:rPr>
        <w:t xml:space="preserve">כעת נכתוב פסקת השוואה בעזרת הטבלה. הפסקה תעסוק רק </w:t>
      </w:r>
      <w:proofErr w:type="spellStart"/>
      <w:r w:rsidRPr="00B554F0">
        <w:rPr>
          <w:rFonts w:ascii="David" w:eastAsia="Times New Roman" w:hAnsi="David" w:cs="David"/>
          <w:color w:val="000000"/>
          <w:sz w:val="28"/>
          <w:szCs w:val="28"/>
          <w:rtl/>
        </w:rPr>
        <w:t>ב</w:t>
      </w:r>
      <w:r w:rsidRPr="00B554F0">
        <w:rPr>
          <w:rFonts w:ascii="David" w:eastAsia="Times New Roman" w:hAnsi="David" w:cs="David"/>
          <w:b/>
          <w:bCs/>
          <w:color w:val="000000"/>
          <w:sz w:val="28"/>
          <w:szCs w:val="28"/>
          <w:rtl/>
        </w:rPr>
        <w:t>קופרניקוס</w:t>
      </w:r>
      <w:proofErr w:type="spellEnd"/>
      <w:r w:rsidRPr="00B554F0">
        <w:rPr>
          <w:rFonts w:ascii="David" w:eastAsia="Times New Roman" w:hAnsi="David" w:cs="David"/>
          <w:b/>
          <w:bCs/>
          <w:color w:val="000000"/>
          <w:sz w:val="28"/>
          <w:szCs w:val="28"/>
          <w:rtl/>
        </w:rPr>
        <w:t xml:space="preserve"> </w:t>
      </w:r>
      <w:r w:rsidRPr="00B554F0">
        <w:rPr>
          <w:rFonts w:ascii="David" w:eastAsia="Times New Roman" w:hAnsi="David" w:cs="David"/>
          <w:color w:val="000000"/>
          <w:sz w:val="28"/>
          <w:szCs w:val="28"/>
          <w:rtl/>
        </w:rPr>
        <w:t>וב</w:t>
      </w:r>
      <w:r w:rsidRPr="00B554F0">
        <w:rPr>
          <w:rFonts w:ascii="David" w:eastAsia="Times New Roman" w:hAnsi="David" w:cs="David"/>
          <w:b/>
          <w:bCs/>
          <w:color w:val="000000"/>
          <w:sz w:val="28"/>
          <w:szCs w:val="28"/>
          <w:rtl/>
        </w:rPr>
        <w:t>גליליי.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554F0">
        <w:rPr>
          <w:rFonts w:ascii="David" w:eastAsia="Times New Roman" w:hAnsi="David" w:cs="David"/>
          <w:b/>
          <w:bCs/>
          <w:color w:val="000000"/>
          <w:sz w:val="28"/>
          <w:szCs w:val="28"/>
          <w:rtl/>
        </w:rPr>
        <w:br/>
        <w:t>______________________________________________________________________________________________________________________________</w:t>
      </w:r>
    </w:p>
    <w:p w14:paraId="02B2EE67"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25709DD7" w14:textId="77777777" w:rsidR="00B554F0" w:rsidRPr="00B554F0" w:rsidRDefault="00A67D0F" w:rsidP="00B554F0">
      <w:pPr>
        <w:spacing w:before="240" w:after="240" w:line="240" w:lineRule="auto"/>
        <w:ind w:left="720"/>
        <w:rPr>
          <w:rFonts w:ascii="Times New Roman" w:eastAsia="Times New Roman" w:hAnsi="Times New Roman" w:cs="Times New Roman"/>
          <w:sz w:val="24"/>
          <w:szCs w:val="24"/>
        </w:rPr>
      </w:pPr>
      <w:r w:rsidRPr="00B554F0">
        <w:rPr>
          <w:rFonts w:ascii="David" w:eastAsia="Times New Roman" w:hAnsi="David" w:cs="David"/>
          <w:b/>
          <w:bCs/>
          <w:noProof/>
          <w:color w:val="202122"/>
          <w:sz w:val="32"/>
          <w:szCs w:val="32"/>
          <w:bdr w:val="none" w:sz="0" w:space="0" w:color="auto" w:frame="1"/>
          <w:shd w:val="clear" w:color="auto" w:fill="FFFFFF"/>
        </w:rPr>
        <w:lastRenderedPageBreak/>
        <w:drawing>
          <wp:inline distT="0" distB="0" distL="0" distR="0" wp14:anchorId="72D89C86" wp14:editId="7AF9BF61">
            <wp:extent cx="5963478" cy="3258185"/>
            <wp:effectExtent l="0" t="0" r="0" b="0"/>
            <wp:docPr id="1" name="תמונה 1" descr="https://lh7-rt.googleusercontent.com/docsz/AD_4nXfY4TwmY1aIPRmmqPfuNObNpaQAHhcjhLIfjf8y5n-wAQLI1YqvqnBp2O6DpqNgQXnAyr6EYOzKqLk6WrdN08HGd7zS80_TOv7cIk88BINh0J1UOrkuBVqlF7i6kC7nH67nbjjgsZCobjEI76vmFzTCz0Q?key=HDP-KUNElOha1kgqJ2Ma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Y4TwmY1aIPRmmqPfuNObNpaQAHhcjhLIfjf8y5n-wAQLI1YqvqnBp2O6DpqNgQXnAyr6EYOzKqLk6WrdN08HGd7zS80_TOv7cIk88BINh0J1UOrkuBVqlF7i6kC7nH67nbjjgsZCobjEI76vmFzTCz0Q?key=HDP-KUNElOha1kgqJ2Mav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602" cy="3260985"/>
                    </a:xfrm>
                    <a:prstGeom prst="rect">
                      <a:avLst/>
                    </a:prstGeom>
                    <a:noFill/>
                    <a:ln>
                      <a:noFill/>
                    </a:ln>
                  </pic:spPr>
                </pic:pic>
              </a:graphicData>
            </a:graphic>
          </wp:inline>
        </w:drawing>
      </w:r>
      <w:r w:rsidR="00B554F0" w:rsidRPr="00B554F0">
        <w:rPr>
          <w:rFonts w:ascii="David" w:eastAsia="Times New Roman" w:hAnsi="David" w:cs="David"/>
          <w:b/>
          <w:bCs/>
          <w:color w:val="202122"/>
          <w:sz w:val="32"/>
          <w:szCs w:val="32"/>
          <w:shd w:val="clear" w:color="auto" w:fill="FFFFFF"/>
          <w:rtl/>
        </w:rPr>
        <w:t>     נספח 7 - לשון - חלקי הדיבור </w:t>
      </w:r>
    </w:p>
    <w:p w14:paraId="6C641254" w14:textId="77777777" w:rsidR="00B554F0" w:rsidRPr="00B554F0" w:rsidRDefault="00B554F0" w:rsidP="00B554F0">
      <w:pPr>
        <w:spacing w:before="300" w:after="300" w:line="240" w:lineRule="auto"/>
        <w:ind w:left="-283"/>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לאחר  שלמדנו כיצד לזהות שם עצם ופועל, נתַרגל בעזרת הטקסט בעמ' 23 בספר היסטוריה.   </w:t>
      </w:r>
      <w:r w:rsidRPr="00B554F0">
        <w:rPr>
          <w:rFonts w:ascii="David" w:eastAsia="Times New Roman" w:hAnsi="David" w:cs="David"/>
          <w:b/>
          <w:bCs/>
          <w:color w:val="202122"/>
          <w:sz w:val="28"/>
          <w:szCs w:val="28"/>
          <w:shd w:val="clear" w:color="auto" w:fill="FFFFFF"/>
          <w:rtl/>
        </w:rPr>
        <w:t>                               </w:t>
      </w:r>
    </w:p>
    <w:p w14:paraId="56200D76"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על קפה ובתי קפה</w:t>
      </w:r>
      <w:r w:rsidRPr="00B554F0">
        <w:rPr>
          <w:rFonts w:ascii="Arial" w:eastAsia="Times New Roman" w:hAnsi="Arial" w:cs="Arial"/>
          <w:b/>
          <w:bCs/>
          <w:color w:val="202122"/>
          <w:sz w:val="28"/>
          <w:szCs w:val="28"/>
          <w:shd w:val="clear" w:color="auto" w:fill="FFFFFF"/>
          <w:rtl/>
        </w:rPr>
        <w:t> </w:t>
      </w:r>
    </w:p>
    <w:p w14:paraId="26B145E7" w14:textId="77777777" w:rsidR="00B554F0" w:rsidRPr="00B554F0" w:rsidRDefault="00B554F0" w:rsidP="00B554F0">
      <w:pPr>
        <w:spacing w:after="0" w:line="240" w:lineRule="auto"/>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xml:space="preserve">השם "קפה" כנראה </w:t>
      </w:r>
      <w:r w:rsidRPr="00B554F0">
        <w:rPr>
          <w:rFonts w:ascii="David" w:eastAsia="Times New Roman" w:hAnsi="David" w:cs="David"/>
          <w:b/>
          <w:bCs/>
          <w:color w:val="202122"/>
          <w:sz w:val="24"/>
          <w:szCs w:val="24"/>
          <w:u w:val="single"/>
          <w:shd w:val="clear" w:color="auto" w:fill="FFFFFF"/>
          <w:rtl/>
        </w:rPr>
        <w:t>נגזר</w:t>
      </w:r>
      <w:r w:rsidRPr="00B554F0">
        <w:rPr>
          <w:rFonts w:ascii="David" w:eastAsia="Times New Roman" w:hAnsi="David" w:cs="David"/>
          <w:color w:val="202122"/>
          <w:sz w:val="24"/>
          <w:szCs w:val="24"/>
          <w:shd w:val="clear" w:color="auto" w:fill="FFFFFF"/>
          <w:rtl/>
        </w:rPr>
        <w:t xml:space="preserve"> משמו של חבל קפה (</w:t>
      </w:r>
      <w:proofErr w:type="spellStart"/>
      <w:r w:rsidRPr="00B554F0">
        <w:rPr>
          <w:rFonts w:ascii="David" w:eastAsia="Times New Roman" w:hAnsi="David" w:cs="David"/>
          <w:color w:val="202122"/>
          <w:sz w:val="24"/>
          <w:szCs w:val="24"/>
          <w:shd w:val="clear" w:color="auto" w:fill="FFFFFF"/>
        </w:rPr>
        <w:t>kaffa</w:t>
      </w:r>
      <w:proofErr w:type="spellEnd"/>
      <w:r w:rsidRPr="00B554F0">
        <w:rPr>
          <w:rFonts w:ascii="David" w:eastAsia="Times New Roman" w:hAnsi="David" w:cs="David"/>
          <w:color w:val="202122"/>
          <w:sz w:val="24"/>
          <w:szCs w:val="24"/>
          <w:shd w:val="clear" w:color="auto" w:fill="FFFFFF"/>
          <w:rtl/>
        </w:rPr>
        <w:t xml:space="preserve">) שבדרום מערב אתיופיה, שם גדל צֶמַח הקפה פרא. משם עבר הקפה לתימן וממנה </w:t>
      </w:r>
      <w:r w:rsidRPr="00B554F0">
        <w:rPr>
          <w:rFonts w:ascii="David" w:eastAsia="Times New Roman" w:hAnsi="David" w:cs="David"/>
          <w:b/>
          <w:bCs/>
          <w:color w:val="202122"/>
          <w:sz w:val="24"/>
          <w:szCs w:val="24"/>
          <w:u w:val="single"/>
          <w:shd w:val="clear" w:color="auto" w:fill="FFFFFF"/>
          <w:rtl/>
        </w:rPr>
        <w:t>הופץ</w:t>
      </w:r>
      <w:r w:rsidRPr="00B554F0">
        <w:rPr>
          <w:rFonts w:ascii="David" w:eastAsia="Times New Roman" w:hAnsi="David" w:cs="David"/>
          <w:color w:val="202122"/>
          <w:sz w:val="24"/>
          <w:szCs w:val="24"/>
          <w:shd w:val="clear" w:color="auto" w:fill="FFFFFF"/>
          <w:rtl/>
        </w:rPr>
        <w:t xml:space="preserve"> בקרב תושבי חצי האי ערב. מֵערב התפשט מנהג </w:t>
      </w:r>
      <w:r w:rsidRPr="00B554F0">
        <w:rPr>
          <w:rFonts w:ascii="David" w:eastAsia="Times New Roman" w:hAnsi="David" w:cs="David"/>
          <w:b/>
          <w:bCs/>
          <w:color w:val="202122"/>
          <w:sz w:val="24"/>
          <w:szCs w:val="24"/>
          <w:u w:val="single"/>
          <w:shd w:val="clear" w:color="auto" w:fill="FFFFFF"/>
          <w:rtl/>
        </w:rPr>
        <w:t>שתיית</w:t>
      </w:r>
      <w:r w:rsidRPr="00B554F0">
        <w:rPr>
          <w:rFonts w:ascii="David" w:eastAsia="Times New Roman" w:hAnsi="David" w:cs="David"/>
          <w:color w:val="202122"/>
          <w:sz w:val="24"/>
          <w:szCs w:val="24"/>
          <w:shd w:val="clear" w:color="auto" w:fill="FFFFFF"/>
          <w:rtl/>
        </w:rPr>
        <w:t xml:space="preserve"> הקפה בכל ארצות האסלאם, </w:t>
      </w:r>
      <w:r w:rsidRPr="00B554F0">
        <w:rPr>
          <w:rFonts w:ascii="David" w:eastAsia="Times New Roman" w:hAnsi="David" w:cs="David"/>
          <w:b/>
          <w:bCs/>
          <w:color w:val="202122"/>
          <w:sz w:val="24"/>
          <w:szCs w:val="24"/>
          <w:u w:val="single"/>
          <w:shd w:val="clear" w:color="auto" w:fill="FFFFFF"/>
          <w:rtl/>
        </w:rPr>
        <w:t>והכנתו</w:t>
      </w:r>
      <w:r w:rsidRPr="00B554F0">
        <w:rPr>
          <w:rFonts w:ascii="David" w:eastAsia="Times New Roman" w:hAnsi="David" w:cs="David"/>
          <w:color w:val="202122"/>
          <w:sz w:val="24"/>
          <w:szCs w:val="24"/>
          <w:shd w:val="clear" w:color="auto" w:fill="FFFFFF"/>
          <w:rtl/>
        </w:rPr>
        <w:t xml:space="preserve"> הייתה לטקס חברתי. יש טוענים כי הערבים </w:t>
      </w:r>
      <w:r w:rsidRPr="00B554F0">
        <w:rPr>
          <w:rFonts w:ascii="David" w:eastAsia="Times New Roman" w:hAnsi="David" w:cs="David"/>
          <w:b/>
          <w:bCs/>
          <w:color w:val="202122"/>
          <w:sz w:val="24"/>
          <w:szCs w:val="24"/>
          <w:u w:val="single"/>
          <w:shd w:val="clear" w:color="auto" w:fill="FFFFFF"/>
          <w:rtl/>
        </w:rPr>
        <w:t>אימצו</w:t>
      </w:r>
      <w:r w:rsidRPr="00B554F0">
        <w:rPr>
          <w:rFonts w:ascii="David" w:eastAsia="Times New Roman" w:hAnsi="David" w:cs="David"/>
          <w:color w:val="202122"/>
          <w:sz w:val="24"/>
          <w:szCs w:val="24"/>
          <w:shd w:val="clear" w:color="auto" w:fill="FFFFFF"/>
          <w:rtl/>
        </w:rPr>
        <w:t xml:space="preserve"> את שתיית הקפה כי על פי חוקי האסלאם </w:t>
      </w:r>
      <w:r w:rsidRPr="00B554F0">
        <w:rPr>
          <w:rFonts w:ascii="David" w:eastAsia="Times New Roman" w:hAnsi="David" w:cs="David"/>
          <w:b/>
          <w:bCs/>
          <w:color w:val="202122"/>
          <w:sz w:val="24"/>
          <w:szCs w:val="24"/>
          <w:u w:val="single"/>
          <w:shd w:val="clear" w:color="auto" w:fill="FFFFFF"/>
          <w:rtl/>
        </w:rPr>
        <w:t>נאסר</w:t>
      </w:r>
      <w:r w:rsidRPr="00B554F0">
        <w:rPr>
          <w:rFonts w:ascii="David" w:eastAsia="Times New Roman" w:hAnsi="David" w:cs="David"/>
          <w:color w:val="202122"/>
          <w:sz w:val="24"/>
          <w:szCs w:val="24"/>
          <w:shd w:val="clear" w:color="auto" w:fill="FFFFFF"/>
          <w:rtl/>
        </w:rPr>
        <w:t xml:space="preserve"> עליהם לשתות יין. סוחרים </w:t>
      </w:r>
      <w:r w:rsidRPr="00B554F0">
        <w:rPr>
          <w:rFonts w:ascii="David" w:eastAsia="Times New Roman" w:hAnsi="David" w:cs="David"/>
          <w:b/>
          <w:bCs/>
          <w:color w:val="202122"/>
          <w:sz w:val="24"/>
          <w:szCs w:val="24"/>
          <w:u w:val="single"/>
          <w:shd w:val="clear" w:color="auto" w:fill="FFFFFF"/>
          <w:rtl/>
        </w:rPr>
        <w:t>ונוסעים</w:t>
      </w:r>
      <w:r w:rsidRPr="00B554F0">
        <w:rPr>
          <w:rFonts w:ascii="David" w:eastAsia="Times New Roman" w:hAnsi="David" w:cs="David"/>
          <w:color w:val="202122"/>
          <w:sz w:val="24"/>
          <w:szCs w:val="24"/>
          <w:shd w:val="clear" w:color="auto" w:fill="FFFFFF"/>
          <w:rtl/>
        </w:rPr>
        <w:t xml:space="preserve"> הביאו את הקפה לאירופה; בית הקפה הראשון </w:t>
      </w:r>
      <w:r w:rsidRPr="00B554F0">
        <w:rPr>
          <w:rFonts w:ascii="David" w:eastAsia="Times New Roman" w:hAnsi="David" w:cs="David"/>
          <w:b/>
          <w:bCs/>
          <w:color w:val="202122"/>
          <w:sz w:val="24"/>
          <w:szCs w:val="24"/>
          <w:u w:val="single"/>
          <w:shd w:val="clear" w:color="auto" w:fill="FFFFFF"/>
          <w:rtl/>
        </w:rPr>
        <w:t>נוסד</w:t>
      </w:r>
      <w:r w:rsidRPr="00B554F0">
        <w:rPr>
          <w:rFonts w:ascii="David" w:eastAsia="Times New Roman" w:hAnsi="David" w:cs="David"/>
          <w:color w:val="202122"/>
          <w:sz w:val="24"/>
          <w:szCs w:val="24"/>
          <w:shd w:val="clear" w:color="auto" w:fill="FFFFFF"/>
          <w:rtl/>
        </w:rPr>
        <w:t xml:space="preserve"> בקונסטנטינופול (1550), ובמהלך המאה ה–16 נפתחו בתי קפה גם ברומא ובוונציה.</w:t>
      </w:r>
      <w:r w:rsidRPr="00B554F0">
        <w:rPr>
          <w:rFonts w:ascii="David" w:eastAsia="Times New Roman" w:hAnsi="David" w:cs="David"/>
          <w:color w:val="202122"/>
          <w:sz w:val="24"/>
          <w:szCs w:val="24"/>
          <w:shd w:val="clear" w:color="auto" w:fill="FFFFFF"/>
          <w:rtl/>
        </w:rPr>
        <w:br/>
      </w:r>
      <w:r w:rsidRPr="00B554F0">
        <w:rPr>
          <w:rFonts w:ascii="David" w:eastAsia="Times New Roman" w:hAnsi="David" w:cs="David"/>
          <w:b/>
          <w:bCs/>
          <w:color w:val="202122"/>
          <w:sz w:val="24"/>
          <w:szCs w:val="24"/>
          <w:u w:val="single"/>
          <w:shd w:val="clear" w:color="auto" w:fill="FFFFFF"/>
          <w:rtl/>
        </w:rPr>
        <w:t>מסַפּרים</w:t>
      </w:r>
      <w:r w:rsidRPr="00B554F0">
        <w:rPr>
          <w:rFonts w:ascii="David" w:eastAsia="Times New Roman" w:hAnsi="David" w:cs="David"/>
          <w:color w:val="202122"/>
          <w:sz w:val="24"/>
          <w:szCs w:val="24"/>
          <w:shd w:val="clear" w:color="auto" w:fill="FFFFFF"/>
          <w:rtl/>
        </w:rPr>
        <w:t xml:space="preserve"> כי בווינה הוקם בית קפה בזכות כ–500 שקי קפה שהשאירו בקרבתה הצבאות העות'מאניים שניסו לכובשה (‏1683). בתי קפה </w:t>
      </w:r>
      <w:r w:rsidRPr="00B554F0">
        <w:rPr>
          <w:rFonts w:ascii="David" w:eastAsia="Times New Roman" w:hAnsi="David" w:cs="David"/>
          <w:b/>
          <w:bCs/>
          <w:color w:val="202122"/>
          <w:sz w:val="24"/>
          <w:szCs w:val="24"/>
          <w:u w:val="single"/>
          <w:shd w:val="clear" w:color="auto" w:fill="FFFFFF"/>
          <w:rtl/>
        </w:rPr>
        <w:t>פרחו</w:t>
      </w:r>
      <w:r w:rsidRPr="00B554F0">
        <w:rPr>
          <w:rFonts w:ascii="David" w:eastAsia="Times New Roman" w:hAnsi="David" w:cs="David"/>
          <w:color w:val="202122"/>
          <w:sz w:val="24"/>
          <w:szCs w:val="24"/>
          <w:shd w:val="clear" w:color="auto" w:fill="FFFFFF"/>
          <w:rtl/>
        </w:rPr>
        <w:t xml:space="preserve"> גם בערים נוספות באירופה: פריס, לונדון, ברלין, המבורג ועוד.  </w:t>
      </w:r>
      <w:r w:rsidRPr="00B554F0">
        <w:rPr>
          <w:rFonts w:ascii="David" w:eastAsia="Times New Roman" w:hAnsi="David" w:cs="David"/>
          <w:b/>
          <w:bCs/>
          <w:color w:val="202122"/>
          <w:sz w:val="24"/>
          <w:szCs w:val="24"/>
          <w:u w:val="single"/>
          <w:shd w:val="clear" w:color="auto" w:fill="FFFFFF"/>
          <w:rtl/>
        </w:rPr>
        <w:t>הישיבה</w:t>
      </w:r>
      <w:r w:rsidRPr="00B554F0">
        <w:rPr>
          <w:rFonts w:ascii="David" w:eastAsia="Times New Roman" w:hAnsi="David" w:cs="David"/>
          <w:color w:val="202122"/>
          <w:sz w:val="24"/>
          <w:szCs w:val="24"/>
          <w:shd w:val="clear" w:color="auto" w:fill="FFFFFF"/>
          <w:rtl/>
        </w:rPr>
        <w:t xml:space="preserve"> בבתי קפה תרמה </w:t>
      </w:r>
      <w:r w:rsidRPr="00B554F0">
        <w:rPr>
          <w:rFonts w:ascii="David" w:eastAsia="Times New Roman" w:hAnsi="David" w:cs="David"/>
          <w:b/>
          <w:bCs/>
          <w:color w:val="202122"/>
          <w:sz w:val="24"/>
          <w:szCs w:val="24"/>
          <w:u w:val="single"/>
          <w:shd w:val="clear" w:color="auto" w:fill="FFFFFF"/>
          <w:rtl/>
        </w:rPr>
        <w:t>לפיתוח</w:t>
      </w:r>
      <w:r w:rsidRPr="00B554F0">
        <w:rPr>
          <w:rFonts w:ascii="David" w:eastAsia="Times New Roman" w:hAnsi="David" w:cs="David"/>
          <w:color w:val="202122"/>
          <w:sz w:val="24"/>
          <w:szCs w:val="24"/>
          <w:shd w:val="clear" w:color="auto" w:fill="FFFFFF"/>
          <w:rtl/>
        </w:rPr>
        <w:t xml:space="preserve"> סגנון חיים חדש. היא נעשתה מפגש חברתי, שבו אנשים קראו חדשות ודנו בהם, </w:t>
      </w:r>
      <w:r w:rsidRPr="00B554F0">
        <w:rPr>
          <w:rFonts w:ascii="David" w:eastAsia="Times New Roman" w:hAnsi="David" w:cs="David"/>
          <w:b/>
          <w:bCs/>
          <w:color w:val="202122"/>
          <w:sz w:val="24"/>
          <w:szCs w:val="24"/>
          <w:u w:val="single"/>
          <w:shd w:val="clear" w:color="auto" w:fill="FFFFFF"/>
          <w:rtl/>
        </w:rPr>
        <w:t>שיחקו</w:t>
      </w:r>
      <w:r w:rsidRPr="00B554F0">
        <w:rPr>
          <w:rFonts w:ascii="David" w:eastAsia="Times New Roman" w:hAnsi="David" w:cs="David"/>
          <w:color w:val="202122"/>
          <w:sz w:val="24"/>
          <w:szCs w:val="24"/>
          <w:shd w:val="clear" w:color="auto" w:fill="FFFFFF"/>
          <w:rtl/>
        </w:rPr>
        <w:t xml:space="preserve"> שחמט או קלפים ועישנו. בתי הקפה במאה ה–18 היו מקומות מפגש ל</w:t>
      </w:r>
      <w:r w:rsidRPr="00B554F0">
        <w:rPr>
          <w:rFonts w:ascii="David" w:eastAsia="Times New Roman" w:hAnsi="David" w:cs="David"/>
          <w:b/>
          <w:bCs/>
          <w:color w:val="202122"/>
          <w:sz w:val="24"/>
          <w:szCs w:val="24"/>
          <w:u w:val="single"/>
          <w:shd w:val="clear" w:color="auto" w:fill="FFFFFF"/>
          <w:rtl/>
        </w:rPr>
        <w:t>סופרים</w:t>
      </w:r>
      <w:r w:rsidRPr="00B554F0">
        <w:rPr>
          <w:rFonts w:ascii="David" w:eastAsia="Times New Roman" w:hAnsi="David" w:cs="David"/>
          <w:color w:val="202122"/>
          <w:sz w:val="24"/>
          <w:szCs w:val="24"/>
          <w:shd w:val="clear" w:color="auto" w:fill="FFFFFF"/>
          <w:rtl/>
        </w:rPr>
        <w:t xml:space="preserve">, לאומנים ולהוגי דעות. כאן הם הציגו את </w:t>
      </w:r>
      <w:r w:rsidRPr="00B554F0">
        <w:rPr>
          <w:rFonts w:ascii="David" w:eastAsia="Times New Roman" w:hAnsi="David" w:cs="David"/>
          <w:b/>
          <w:bCs/>
          <w:color w:val="202122"/>
          <w:sz w:val="24"/>
          <w:szCs w:val="24"/>
          <w:u w:val="single"/>
          <w:shd w:val="clear" w:color="auto" w:fill="FFFFFF"/>
          <w:rtl/>
        </w:rPr>
        <w:t>יצירותיהם</w:t>
      </w:r>
      <w:r w:rsidRPr="00B554F0">
        <w:rPr>
          <w:rFonts w:ascii="David" w:eastAsia="Times New Roman" w:hAnsi="David" w:cs="David"/>
          <w:color w:val="202122"/>
          <w:sz w:val="24"/>
          <w:szCs w:val="24"/>
          <w:shd w:val="clear" w:color="auto" w:fill="FFFFFF"/>
          <w:rtl/>
        </w:rPr>
        <w:t xml:space="preserve">, האזינו לדברי </w:t>
      </w:r>
      <w:r w:rsidRPr="00B554F0">
        <w:rPr>
          <w:rFonts w:ascii="David" w:eastAsia="Times New Roman" w:hAnsi="David" w:cs="David"/>
          <w:b/>
          <w:bCs/>
          <w:color w:val="202122"/>
          <w:sz w:val="24"/>
          <w:szCs w:val="24"/>
          <w:u w:val="single"/>
          <w:shd w:val="clear" w:color="auto" w:fill="FFFFFF"/>
          <w:rtl/>
        </w:rPr>
        <w:t>המבקרים</w:t>
      </w:r>
      <w:r w:rsidRPr="00B554F0">
        <w:rPr>
          <w:rFonts w:ascii="David" w:eastAsia="Times New Roman" w:hAnsi="David" w:cs="David"/>
          <w:color w:val="202122"/>
          <w:sz w:val="24"/>
          <w:szCs w:val="24"/>
          <w:shd w:val="clear" w:color="auto" w:fill="FFFFFF"/>
          <w:rtl/>
        </w:rPr>
        <w:t xml:space="preserve"> והתווכחו בנושאי מדינה וחברה. במשך הזמן נערכו בבתי הקפה גם מופעי אמנות: קונצרטים, הופעות זמרים ועוד. את הקפה המר שנהגו לשתות במזרח </w:t>
      </w:r>
      <w:r w:rsidRPr="00B554F0">
        <w:rPr>
          <w:rFonts w:ascii="David" w:eastAsia="Times New Roman" w:hAnsi="David" w:cs="David"/>
          <w:b/>
          <w:bCs/>
          <w:color w:val="202122"/>
          <w:sz w:val="24"/>
          <w:szCs w:val="24"/>
          <w:u w:val="single"/>
          <w:shd w:val="clear" w:color="auto" w:fill="FFFFFF"/>
          <w:rtl/>
        </w:rPr>
        <w:t>גיוונו</w:t>
      </w:r>
      <w:r w:rsidRPr="00B554F0">
        <w:rPr>
          <w:rFonts w:ascii="David" w:eastAsia="Times New Roman" w:hAnsi="David" w:cs="David"/>
          <w:color w:val="202122"/>
          <w:sz w:val="24"/>
          <w:szCs w:val="24"/>
          <w:shd w:val="clear" w:color="auto" w:fill="FFFFFF"/>
          <w:rtl/>
        </w:rPr>
        <w:t xml:space="preserve"> באירופה באמצעות תוספת של חלב, קצפת או גלידה.</w:t>
      </w:r>
    </w:p>
    <w:p w14:paraId="79D3872E" w14:textId="77777777" w:rsidR="00B554F0" w:rsidRPr="00B554F0" w:rsidRDefault="00B554F0" w:rsidP="00B554F0">
      <w:pPr>
        <w:spacing w:before="300" w:after="0" w:line="240" w:lineRule="auto"/>
        <w:ind w:left="-283"/>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 xml:space="preserve">משימה: </w:t>
      </w:r>
      <w:r w:rsidRPr="00B554F0">
        <w:rPr>
          <w:rFonts w:ascii="David" w:eastAsia="Times New Roman" w:hAnsi="David" w:cs="David"/>
          <w:color w:val="202122"/>
          <w:sz w:val="28"/>
          <w:szCs w:val="28"/>
          <w:shd w:val="clear" w:color="auto" w:fill="FFFFFF"/>
          <w:rtl/>
        </w:rPr>
        <w:t xml:space="preserve">מיינו את המילים המודגשות בקו ל-2 קבוצות: שם עצם או פועל, לפי המאפיינים. </w:t>
      </w:r>
      <w:r w:rsidRPr="00B554F0">
        <w:rPr>
          <w:rFonts w:ascii="David" w:eastAsia="Times New Roman" w:hAnsi="David" w:cs="David"/>
          <w:b/>
          <w:bCs/>
          <w:color w:val="202122"/>
          <w:sz w:val="28"/>
          <w:szCs w:val="28"/>
          <w:shd w:val="clear" w:color="auto" w:fill="FFFFFF"/>
          <w:rtl/>
        </w:rPr>
        <w:t> </w:t>
      </w:r>
      <w:r w:rsidRPr="00B554F0">
        <w:rPr>
          <w:rFonts w:ascii="David" w:eastAsia="Times New Roman" w:hAnsi="David" w:cs="David"/>
          <w:b/>
          <w:bCs/>
          <w:color w:val="202122"/>
          <w:sz w:val="28"/>
          <w:szCs w:val="28"/>
          <w:shd w:val="clear" w:color="auto" w:fill="FFFFFF"/>
          <w:rtl/>
        </w:rPr>
        <w:br/>
      </w:r>
      <w:r w:rsidRPr="00B554F0">
        <w:rPr>
          <w:rFonts w:ascii="David" w:eastAsia="Times New Roman" w:hAnsi="David" w:cs="David"/>
          <w:b/>
          <w:bCs/>
          <w:color w:val="202122"/>
          <w:sz w:val="28"/>
          <w:szCs w:val="28"/>
          <w:shd w:val="clear" w:color="auto" w:fill="FFFFFF"/>
          <w:rtl/>
        </w:rPr>
        <w:br/>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096"/>
        <w:gridCol w:w="3332"/>
        <w:gridCol w:w="6018"/>
      </w:tblGrid>
      <w:tr w:rsidR="00B554F0" w:rsidRPr="00B554F0" w14:paraId="4764DBC6" w14:textId="77777777" w:rsidTr="00B554F0">
        <w:trPr>
          <w:trHeight w:val="7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EEDD" w14:textId="77777777" w:rsidR="00B554F0" w:rsidRPr="00B554F0" w:rsidRDefault="00B554F0" w:rsidP="00B554F0">
            <w:pPr>
              <w:spacing w:after="0" w:line="240" w:lineRule="auto"/>
              <w:ind w:left="140" w:right="140"/>
              <w:jc w:val="center"/>
              <w:rPr>
                <w:rFonts w:ascii="Times New Roman" w:eastAsia="Times New Roman" w:hAnsi="Times New Roman" w:cs="Times New Roman"/>
                <w:sz w:val="24"/>
                <w:szCs w:val="24"/>
                <w:rtl/>
              </w:rPr>
            </w:pPr>
            <w:r w:rsidRPr="00B554F0">
              <w:rPr>
                <w:rFonts w:ascii="Arial" w:eastAsia="Times New Roman" w:hAnsi="Arial" w:cs="Arial"/>
                <w:b/>
                <w:bCs/>
                <w:color w:val="202122"/>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97790" w14:textId="77777777" w:rsidR="00B554F0" w:rsidRPr="00B554F0" w:rsidRDefault="00B554F0" w:rsidP="00B554F0">
            <w:pPr>
              <w:spacing w:after="0" w:line="240" w:lineRule="auto"/>
              <w:ind w:left="140" w:right="14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שם עצם (ש"ע)</w:t>
            </w:r>
            <w:r w:rsidRPr="00B554F0">
              <w:rPr>
                <w:rFonts w:ascii="David" w:eastAsia="Times New Roman" w:hAnsi="David" w:cs="David"/>
                <w:b/>
                <w:bCs/>
                <w:color w:val="202122"/>
                <w:sz w:val="28"/>
                <w:szCs w:val="28"/>
                <w:shd w:val="clear" w:color="auto" w:fill="FFFFFF"/>
                <w:rtl/>
              </w:rPr>
              <w:br/>
            </w:r>
            <w:r w:rsidRPr="00B554F0">
              <w:rPr>
                <w:rFonts w:ascii="David" w:eastAsia="Times New Roman" w:hAnsi="David" w:cs="David"/>
                <w:color w:val="202122"/>
                <w:sz w:val="24"/>
                <w:szCs w:val="24"/>
                <w:shd w:val="clear" w:color="auto" w:fill="FFFFFF"/>
                <w:rtl/>
              </w:rPr>
              <w:t>(הוסיפו שייכות או פרקו את המילה)</w:t>
            </w:r>
            <w:r w:rsidRPr="00B554F0">
              <w:rPr>
                <w:rFonts w:ascii="David" w:eastAsia="Times New Roman" w:hAnsi="David" w:cs="David"/>
                <w:color w:val="202122"/>
                <w:sz w:val="24"/>
                <w:szCs w:val="24"/>
                <w:shd w:val="clear" w:color="auto" w:fill="FFFFFF"/>
                <w:rtl/>
              </w:rPr>
              <w:br/>
            </w:r>
            <w:r w:rsidRPr="00B554F0">
              <w:rPr>
                <w:rFonts w:ascii="David" w:eastAsia="Times New Roman" w:hAnsi="David" w:cs="David"/>
                <w:color w:val="202122"/>
                <w:sz w:val="24"/>
                <w:szCs w:val="24"/>
                <w:shd w:val="clear" w:color="auto" w:fill="FFFFFF"/>
                <w:rt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CC301" w14:textId="77777777" w:rsidR="00B554F0" w:rsidRPr="00B554F0" w:rsidRDefault="00B554F0" w:rsidP="00B554F0">
            <w:pPr>
              <w:spacing w:after="0" w:line="240" w:lineRule="auto"/>
              <w:ind w:left="140" w:right="140"/>
              <w:jc w:val="center"/>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פועל</w:t>
            </w:r>
            <w:r w:rsidRPr="00B554F0">
              <w:rPr>
                <w:rFonts w:ascii="David" w:eastAsia="Times New Roman" w:hAnsi="David" w:cs="David"/>
                <w:b/>
                <w:bCs/>
                <w:color w:val="202122"/>
                <w:sz w:val="28"/>
                <w:szCs w:val="28"/>
                <w:shd w:val="clear" w:color="auto" w:fill="FFFFFF"/>
                <w:rtl/>
              </w:rPr>
              <w:br/>
            </w:r>
            <w:r w:rsidRPr="00B554F0">
              <w:rPr>
                <w:rFonts w:ascii="David" w:eastAsia="Times New Roman" w:hAnsi="David" w:cs="David"/>
                <w:color w:val="202122"/>
                <w:sz w:val="24"/>
                <w:szCs w:val="24"/>
                <w:shd w:val="clear" w:color="auto" w:fill="FFFFFF"/>
                <w:rtl/>
              </w:rPr>
              <w:t>(הוסיפו מי ביצע את הפעולה וזמן)</w:t>
            </w:r>
          </w:p>
          <w:p w14:paraId="3E61C239" w14:textId="77777777" w:rsidR="00B554F0" w:rsidRPr="00B554F0" w:rsidRDefault="00B554F0" w:rsidP="00B554F0">
            <w:pPr>
              <w:spacing w:after="0" w:line="240" w:lineRule="auto"/>
              <w:ind w:left="140" w:right="140"/>
              <w:jc w:val="center"/>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שימו לב, אם הכוונה לאנשים - צורת הפועל משמשת במשפט כשם עצם.</w:t>
            </w:r>
          </w:p>
        </w:tc>
      </w:tr>
      <w:tr w:rsidR="00B554F0" w:rsidRPr="00B554F0" w14:paraId="41794958" w14:textId="77777777" w:rsidTr="00B554F0">
        <w:trPr>
          <w:trHeight w:val="6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01752"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דוגמה</w:t>
            </w:r>
            <w:r w:rsidRPr="00B554F0">
              <w:rPr>
                <w:rFonts w:ascii="David" w:eastAsia="Times New Roman" w:hAnsi="David" w:cs="David"/>
                <w:color w:val="202122"/>
                <w:sz w:val="20"/>
                <w:szCs w:val="20"/>
                <w:shd w:val="clear" w:color="auto" w:fill="FFFFFF"/>
                <w:rtl/>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56D8" w14:textId="77777777" w:rsidR="00B554F0" w:rsidRPr="00B554F0" w:rsidRDefault="00B554F0" w:rsidP="00B554F0">
            <w:pPr>
              <w:spacing w:after="0" w:line="240" w:lineRule="auto"/>
              <w:ind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שמו </w:t>
            </w:r>
            <w:r w:rsidRPr="00B554F0">
              <w:rPr>
                <w:rFonts w:ascii="David" w:eastAsia="Times New Roman" w:hAnsi="David" w:cs="David"/>
                <w:color w:val="202122"/>
                <w:sz w:val="20"/>
                <w:szCs w:val="20"/>
                <w:shd w:val="clear" w:color="auto" w:fill="FFFFFF"/>
                <w:rtl/>
              </w:rPr>
              <w:t>(1) – השם שלו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F5CD7"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גדל </w:t>
            </w:r>
            <w:r w:rsidRPr="00B554F0">
              <w:rPr>
                <w:rFonts w:ascii="David" w:eastAsia="Times New Roman" w:hAnsi="David" w:cs="David"/>
                <w:color w:val="202122"/>
                <w:sz w:val="20"/>
                <w:szCs w:val="20"/>
                <w:shd w:val="clear" w:color="auto" w:fill="FFFFFF"/>
                <w:rtl/>
              </w:rPr>
              <w:t>(1)</w:t>
            </w:r>
            <w:r w:rsidRPr="00B554F0">
              <w:rPr>
                <w:rFonts w:ascii="David" w:eastAsia="Times New Roman" w:hAnsi="David" w:cs="David"/>
                <w:color w:val="202122"/>
                <w:shd w:val="clear" w:color="auto" w:fill="FFFFFF"/>
                <w:rtl/>
              </w:rPr>
              <w:t>–</w:t>
            </w:r>
            <w:r w:rsidRPr="00B554F0">
              <w:rPr>
                <w:rFonts w:ascii="David" w:eastAsia="Times New Roman" w:hAnsi="David" w:cs="David"/>
                <w:color w:val="202122"/>
                <w:sz w:val="24"/>
                <w:szCs w:val="24"/>
                <w:shd w:val="clear" w:color="auto" w:fill="FFFFFF"/>
                <w:rtl/>
              </w:rPr>
              <w:t xml:space="preserve"> הוא בזמן עבר. </w:t>
            </w:r>
            <w:r w:rsidRPr="00B554F0">
              <w:rPr>
                <w:rFonts w:ascii="David" w:eastAsia="Times New Roman" w:hAnsi="David" w:cs="David"/>
                <w:color w:val="202122"/>
                <w:sz w:val="24"/>
                <w:szCs w:val="24"/>
                <w:shd w:val="clear" w:color="auto" w:fill="FFFFFF"/>
                <w:rtl/>
              </w:rPr>
              <w:br/>
              <w:t>{</w:t>
            </w:r>
            <w:r w:rsidRPr="00B554F0">
              <w:rPr>
                <w:rFonts w:ascii="David" w:eastAsia="Times New Roman" w:hAnsi="David" w:cs="David"/>
                <w:color w:val="202122"/>
                <w:sz w:val="20"/>
                <w:szCs w:val="20"/>
                <w:shd w:val="clear" w:color="auto" w:fill="FFFFFF"/>
                <w:rtl/>
              </w:rPr>
              <w:t>מי גדל? צמח הקפה. מתי? אתמול}</w:t>
            </w:r>
          </w:p>
        </w:tc>
      </w:tr>
      <w:tr w:rsidR="00B554F0" w:rsidRPr="00B554F0" w14:paraId="3763CDB9" w14:textId="77777777" w:rsidTr="00B554F0">
        <w:trPr>
          <w:trHeight w:val="6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F995F"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BBAA3"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p w14:paraId="2323D2FD"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1EA3C"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Pr>
            </w:pPr>
            <w:r w:rsidRPr="00B554F0">
              <w:rPr>
                <w:rFonts w:ascii="David" w:eastAsia="Times New Roman" w:hAnsi="David" w:cs="David"/>
                <w:color w:val="202122"/>
                <w:sz w:val="24"/>
                <w:szCs w:val="24"/>
                <w:shd w:val="clear" w:color="auto" w:fill="FFFFFF"/>
                <w:rtl/>
              </w:rPr>
              <w:t> </w:t>
            </w:r>
          </w:p>
        </w:tc>
      </w:tr>
      <w:tr w:rsidR="00B554F0" w:rsidRPr="00B554F0" w14:paraId="3563CE1A" w14:textId="77777777" w:rsidTr="00B554F0">
        <w:trPr>
          <w:trHeight w:val="6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80874"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9003E"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B038B"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r>
      <w:tr w:rsidR="00B554F0" w:rsidRPr="00B554F0" w14:paraId="48707215" w14:textId="77777777" w:rsidTr="00B554F0">
        <w:trPr>
          <w:trHeight w:val="6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696C8"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3609B"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DEE02"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r>
      <w:tr w:rsidR="00B554F0" w:rsidRPr="00B554F0" w14:paraId="1616724B" w14:textId="77777777" w:rsidTr="00B554F0">
        <w:trPr>
          <w:trHeight w:val="6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561AE"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116B8"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167C3"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r>
      <w:tr w:rsidR="00B554F0" w:rsidRPr="00B554F0" w14:paraId="2284EB9D" w14:textId="77777777" w:rsidTr="00B554F0">
        <w:trPr>
          <w:trHeight w:val="69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B618A"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9D11B"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80141" w14:textId="77777777" w:rsidR="00B554F0" w:rsidRPr="00B554F0" w:rsidRDefault="00B554F0" w:rsidP="00B554F0">
            <w:pPr>
              <w:spacing w:after="0" w:line="240" w:lineRule="auto"/>
              <w:ind w:left="140" w:right="140"/>
              <w:jc w:val="both"/>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w:t>
            </w:r>
          </w:p>
        </w:tc>
      </w:tr>
    </w:tbl>
    <w:p w14:paraId="604FA712" w14:textId="77777777" w:rsidR="00B554F0" w:rsidRPr="00B554F0" w:rsidRDefault="00B554F0" w:rsidP="00B554F0">
      <w:pPr>
        <w:spacing w:before="300" w:after="300" w:line="480" w:lineRule="auto"/>
        <w:rPr>
          <w:rFonts w:ascii="Times New Roman" w:eastAsia="Times New Roman" w:hAnsi="Times New Roman" w:cs="Times New Roman"/>
          <w:sz w:val="24"/>
          <w:szCs w:val="24"/>
          <w:rtl/>
        </w:rPr>
      </w:pPr>
      <w:r w:rsidRPr="00B554F0">
        <w:rPr>
          <w:rFonts w:ascii="David" w:eastAsia="Times New Roman" w:hAnsi="David" w:cs="David"/>
          <w:color w:val="202122"/>
          <w:sz w:val="24"/>
          <w:szCs w:val="24"/>
          <w:shd w:val="clear" w:color="auto" w:fill="FFFFFF"/>
          <w:rtl/>
        </w:rPr>
        <w:t xml:space="preserve"> </w:t>
      </w:r>
      <w:r w:rsidRPr="00B554F0">
        <w:rPr>
          <w:rFonts w:ascii="David" w:eastAsia="Times New Roman" w:hAnsi="David" w:cs="David"/>
          <w:color w:val="000000"/>
          <w:sz w:val="28"/>
          <w:szCs w:val="28"/>
          <w:rtl/>
        </w:rPr>
        <w:t>שאלה</w:t>
      </w:r>
      <w:r w:rsidRPr="00B554F0">
        <w:rPr>
          <w:rFonts w:ascii="David" w:eastAsia="Times New Roman" w:hAnsi="David" w:cs="David"/>
          <w:color w:val="202122"/>
          <w:sz w:val="28"/>
          <w:szCs w:val="28"/>
          <w:shd w:val="clear" w:color="auto" w:fill="FFFFFF"/>
          <w:rtl/>
        </w:rPr>
        <w:t>:</w:t>
      </w:r>
      <w:r w:rsidRPr="00B554F0">
        <w:rPr>
          <w:rFonts w:ascii="David" w:eastAsia="Times New Roman" w:hAnsi="David" w:cs="David"/>
          <w:color w:val="202122"/>
          <w:sz w:val="24"/>
          <w:szCs w:val="24"/>
          <w:shd w:val="clear" w:color="auto" w:fill="FFFFFF"/>
          <w:rtl/>
        </w:rPr>
        <w:t xml:space="preserve"> </w:t>
      </w:r>
      <w:r w:rsidRPr="00B554F0">
        <w:rPr>
          <w:rFonts w:ascii="David" w:eastAsia="Times New Roman" w:hAnsi="David" w:cs="David"/>
          <w:color w:val="000000"/>
          <w:sz w:val="28"/>
          <w:szCs w:val="28"/>
          <w:rtl/>
        </w:rPr>
        <w:t xml:space="preserve">קראו את הטקסט, וכתבו במחברת מה ההבדל בין בתי הקפה במאה ה-16 לבין </w:t>
      </w:r>
      <w:r w:rsidRPr="00B554F0">
        <w:rPr>
          <w:rFonts w:ascii="David" w:eastAsia="Times New Roman" w:hAnsi="David" w:cs="David"/>
          <w:color w:val="000000"/>
          <w:sz w:val="28"/>
          <w:szCs w:val="28"/>
          <w:rtl/>
        </w:rPr>
        <w:br/>
        <w:t>בתי הקפה של היום? </w:t>
      </w:r>
    </w:p>
    <w:p w14:paraId="6AC950DA" w14:textId="77777777" w:rsidR="00B554F0" w:rsidRPr="00B554F0" w:rsidRDefault="00B554F0" w:rsidP="00B554F0">
      <w:pPr>
        <w:spacing w:before="240" w:after="240" w:line="240" w:lineRule="auto"/>
        <w:rPr>
          <w:rFonts w:ascii="Times New Roman" w:eastAsia="Times New Roman" w:hAnsi="Times New Roman" w:cs="Times New Roman"/>
          <w:sz w:val="24"/>
          <w:szCs w:val="24"/>
          <w:rtl/>
        </w:rPr>
      </w:pPr>
      <w:r w:rsidRPr="00B554F0">
        <w:rPr>
          <w:rFonts w:ascii="David" w:eastAsia="Times New Roman" w:hAnsi="David" w:cs="David"/>
          <w:b/>
          <w:bCs/>
          <w:color w:val="202122"/>
          <w:sz w:val="32"/>
          <w:szCs w:val="32"/>
          <w:shd w:val="clear" w:color="auto" w:fill="FFFFFF"/>
          <w:rtl/>
        </w:rPr>
        <w:t>נספח 8 - מחוון </w:t>
      </w:r>
    </w:p>
    <w:p w14:paraId="482FA9F0" w14:textId="77777777" w:rsidR="00B554F0" w:rsidRPr="00B554F0" w:rsidRDefault="00B554F0" w:rsidP="00B554F0">
      <w:pPr>
        <w:spacing w:before="240" w:after="240" w:line="240" w:lineRule="auto"/>
        <w:jc w:val="center"/>
        <w:rPr>
          <w:rFonts w:ascii="Times New Roman" w:eastAsia="Times New Roman" w:hAnsi="Times New Roman" w:cs="Times New Roman"/>
          <w:sz w:val="24"/>
          <w:szCs w:val="24"/>
          <w:rtl/>
        </w:rPr>
      </w:pPr>
      <w:r w:rsidRPr="00B554F0">
        <w:rPr>
          <w:rFonts w:ascii="David" w:eastAsia="Times New Roman" w:hAnsi="David" w:cs="David"/>
          <w:color w:val="202122"/>
          <w:sz w:val="30"/>
          <w:szCs w:val="30"/>
          <w:u w:val="single"/>
          <w:shd w:val="clear" w:color="auto" w:fill="FFFFFF"/>
          <w:rtl/>
        </w:rPr>
        <w:t>מחוון - מצפן 1 - אמונה ומדע</w:t>
      </w:r>
    </w:p>
    <w:p w14:paraId="67974802"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4197"/>
        <w:gridCol w:w="1448"/>
      </w:tblGrid>
      <w:tr w:rsidR="00B554F0" w:rsidRPr="00B554F0" w14:paraId="71A6F266" w14:textId="77777777" w:rsidTr="00B554F0">
        <w:trPr>
          <w:trHeight w:val="77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25D2E" w14:textId="77777777" w:rsidR="00B554F0" w:rsidRPr="00B554F0" w:rsidRDefault="00B554F0" w:rsidP="00B554F0">
            <w:pPr>
              <w:spacing w:after="0" w:line="240" w:lineRule="auto"/>
              <w:rPr>
                <w:rFonts w:ascii="Times New Roman" w:eastAsia="Times New Roman" w:hAnsi="Times New Roman" w:cs="Times New Roman"/>
                <w:sz w:val="24"/>
                <w:szCs w:val="24"/>
              </w:rPr>
            </w:pPr>
            <w:r w:rsidRPr="00B554F0">
              <w:rPr>
                <w:rFonts w:ascii="David" w:eastAsia="Times New Roman" w:hAnsi="David" w:cs="David"/>
                <w:b/>
                <w:bCs/>
                <w:color w:val="202122"/>
                <w:sz w:val="28"/>
                <w:szCs w:val="28"/>
                <w:shd w:val="clear" w:color="auto" w:fill="FFFFFF"/>
                <w:rtl/>
              </w:rPr>
              <w:t>תבחינים להערכה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D6922" w14:textId="77777777" w:rsidR="00B554F0" w:rsidRPr="00B554F0" w:rsidRDefault="00B554F0" w:rsidP="00B554F0">
            <w:pPr>
              <w:spacing w:after="0" w:line="240" w:lineRule="auto"/>
              <w:rPr>
                <w:rFonts w:ascii="Times New Roman" w:eastAsia="Times New Roman" w:hAnsi="Times New Roman" w:cs="Times New Roman"/>
                <w:sz w:val="24"/>
                <w:szCs w:val="24"/>
                <w:rtl/>
              </w:rPr>
            </w:pPr>
            <w:r w:rsidRPr="00B554F0">
              <w:rPr>
                <w:rFonts w:ascii="David" w:eastAsia="Times New Roman" w:hAnsi="David" w:cs="David"/>
                <w:b/>
                <w:bCs/>
                <w:color w:val="202122"/>
                <w:sz w:val="28"/>
                <w:szCs w:val="28"/>
                <w:shd w:val="clear" w:color="auto" w:fill="FFFFFF"/>
                <w:rtl/>
              </w:rPr>
              <w:t>אחוז מהציון</w:t>
            </w:r>
          </w:p>
        </w:tc>
      </w:tr>
      <w:tr w:rsidR="00B554F0" w:rsidRPr="00B554F0" w14:paraId="2E9703DF" w14:textId="77777777" w:rsidTr="00B554F0">
        <w:trPr>
          <w:trHeight w:val="80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E23F9" w14:textId="77777777" w:rsidR="00B554F0" w:rsidRPr="00B554F0" w:rsidRDefault="00B554F0" w:rsidP="00B554F0">
            <w:pPr>
              <w:numPr>
                <w:ilvl w:val="0"/>
                <w:numId w:val="27"/>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עבודת צוות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6D71B"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15%</w:t>
            </w:r>
          </w:p>
        </w:tc>
      </w:tr>
      <w:tr w:rsidR="00B554F0" w:rsidRPr="00B554F0" w14:paraId="16456790" w14:textId="77777777" w:rsidTr="00B554F0">
        <w:trPr>
          <w:trHeight w:val="59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4C6A" w14:textId="77777777" w:rsidR="00B554F0" w:rsidRPr="00B554F0" w:rsidRDefault="00B554F0" w:rsidP="00B554F0">
            <w:pPr>
              <w:numPr>
                <w:ilvl w:val="0"/>
                <w:numId w:val="28"/>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עבודה במחברת - ניסוח התשובה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C6683"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10%</w:t>
            </w:r>
          </w:p>
        </w:tc>
      </w:tr>
      <w:tr w:rsidR="00B554F0" w:rsidRPr="00B554F0" w14:paraId="33D33F2D" w14:textId="77777777" w:rsidTr="00B554F0">
        <w:trPr>
          <w:trHeight w:val="59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CD16" w14:textId="77777777" w:rsidR="00B554F0" w:rsidRPr="00B554F0" w:rsidRDefault="00B554F0" w:rsidP="00B554F0">
            <w:pPr>
              <w:numPr>
                <w:ilvl w:val="0"/>
                <w:numId w:val="29"/>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עבודה במחברת - תוכן התשובות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2B3AA"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10%</w:t>
            </w:r>
          </w:p>
        </w:tc>
      </w:tr>
      <w:tr w:rsidR="00B554F0" w:rsidRPr="00B554F0" w14:paraId="1915DE61" w14:textId="77777777" w:rsidTr="00B554F0">
        <w:trPr>
          <w:trHeight w:val="59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B6096" w14:textId="77777777" w:rsidR="00B554F0" w:rsidRPr="00B554F0" w:rsidRDefault="00B554F0" w:rsidP="00B554F0">
            <w:pPr>
              <w:numPr>
                <w:ilvl w:val="0"/>
                <w:numId w:val="30"/>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ניצול זמן השיעור לעבודה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54004"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 xml:space="preserve"> 20%</w:t>
            </w:r>
          </w:p>
        </w:tc>
      </w:tr>
      <w:tr w:rsidR="00B554F0" w:rsidRPr="00B554F0" w14:paraId="57724C96" w14:textId="77777777" w:rsidTr="00B554F0">
        <w:trPr>
          <w:trHeight w:val="59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0EBB4" w14:textId="77777777" w:rsidR="00B554F0" w:rsidRPr="00B554F0" w:rsidRDefault="00B554F0" w:rsidP="00B554F0">
            <w:pPr>
              <w:numPr>
                <w:ilvl w:val="0"/>
                <w:numId w:val="31"/>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מבחן בלשון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F48A1"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20%</w:t>
            </w:r>
          </w:p>
        </w:tc>
      </w:tr>
      <w:tr w:rsidR="00B554F0" w:rsidRPr="00B554F0" w14:paraId="23DCA37E" w14:textId="77777777" w:rsidTr="00B554F0">
        <w:trPr>
          <w:trHeight w:val="57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0F952" w14:textId="77777777" w:rsidR="00B554F0" w:rsidRPr="00B554F0" w:rsidRDefault="00B554F0" w:rsidP="00B554F0">
            <w:pPr>
              <w:numPr>
                <w:ilvl w:val="0"/>
                <w:numId w:val="32"/>
              </w:numPr>
              <w:spacing w:after="0" w:line="240" w:lineRule="auto"/>
              <w:ind w:right="-295"/>
              <w:textAlignment w:val="baseline"/>
              <w:rPr>
                <w:rFonts w:ascii="David" w:eastAsia="Times New Roman" w:hAnsi="David" w:cs="David"/>
                <w:color w:val="202122"/>
                <w:sz w:val="28"/>
                <w:szCs w:val="28"/>
                <w:rtl/>
              </w:rPr>
            </w:pPr>
            <w:r w:rsidRPr="00B554F0">
              <w:rPr>
                <w:rFonts w:ascii="David" w:eastAsia="Times New Roman" w:hAnsi="David" w:cs="David"/>
                <w:color w:val="202122"/>
                <w:sz w:val="28"/>
                <w:szCs w:val="28"/>
                <w:shd w:val="clear" w:color="auto" w:fill="FFFFFF"/>
                <w:rtl/>
              </w:rPr>
              <w:t>מטלת סיכום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9AF07" w14:textId="77777777" w:rsidR="00B554F0" w:rsidRPr="00B554F0" w:rsidRDefault="00B554F0" w:rsidP="00B554F0">
            <w:pPr>
              <w:spacing w:after="0" w:line="240" w:lineRule="auto"/>
              <w:ind w:left="142"/>
              <w:rPr>
                <w:rFonts w:ascii="Times New Roman" w:eastAsia="Times New Roman" w:hAnsi="Times New Roman" w:cs="Times New Roman"/>
                <w:sz w:val="24"/>
                <w:szCs w:val="24"/>
                <w:rtl/>
              </w:rPr>
            </w:pPr>
            <w:r w:rsidRPr="00B554F0">
              <w:rPr>
                <w:rFonts w:ascii="David" w:eastAsia="Times New Roman" w:hAnsi="David" w:cs="David"/>
                <w:color w:val="202122"/>
                <w:sz w:val="28"/>
                <w:szCs w:val="28"/>
                <w:shd w:val="clear" w:color="auto" w:fill="FFFFFF"/>
                <w:rtl/>
              </w:rPr>
              <w:t>25%</w:t>
            </w:r>
          </w:p>
        </w:tc>
      </w:tr>
    </w:tbl>
    <w:p w14:paraId="6278EDAA" w14:textId="77777777" w:rsidR="00B554F0" w:rsidRPr="00B554F0" w:rsidRDefault="00B554F0" w:rsidP="00B554F0">
      <w:pPr>
        <w:bidi w:val="0"/>
        <w:spacing w:after="0" w:line="240" w:lineRule="auto"/>
        <w:rPr>
          <w:rFonts w:ascii="Times New Roman" w:eastAsia="Times New Roman" w:hAnsi="Times New Roman" w:cs="Times New Roman"/>
          <w:sz w:val="24"/>
          <w:szCs w:val="24"/>
          <w:rtl/>
        </w:rPr>
      </w:pPr>
    </w:p>
    <w:p w14:paraId="54428B3E" w14:textId="77777777" w:rsidR="00B554F0" w:rsidRPr="00B554F0" w:rsidRDefault="00B554F0" w:rsidP="00B554F0">
      <w:pPr>
        <w:spacing w:before="240" w:after="240" w:line="240" w:lineRule="auto"/>
        <w:ind w:right="780"/>
        <w:rPr>
          <w:rFonts w:ascii="Times New Roman" w:eastAsia="Times New Roman" w:hAnsi="Times New Roman" w:cs="Times New Roman"/>
          <w:sz w:val="24"/>
          <w:szCs w:val="24"/>
        </w:rPr>
      </w:pPr>
      <w:r w:rsidRPr="00B554F0">
        <w:rPr>
          <w:rFonts w:ascii="David" w:eastAsia="Times New Roman" w:hAnsi="David" w:cs="David"/>
          <w:color w:val="202122"/>
          <w:sz w:val="24"/>
          <w:szCs w:val="24"/>
          <w:shd w:val="clear" w:color="auto" w:fill="FFFFFF"/>
          <w:rtl/>
        </w:rPr>
        <w:t> </w:t>
      </w:r>
    </w:p>
    <w:p w14:paraId="17E4A65D" w14:textId="77777777" w:rsidR="007F53C9" w:rsidRDefault="00B554F0" w:rsidP="00B554F0">
      <w:r w:rsidRPr="00B554F0">
        <w:rPr>
          <w:rFonts w:ascii="Times New Roman" w:eastAsia="Times New Roman" w:hAnsi="Times New Roman" w:cs="Times New Roman"/>
          <w:sz w:val="24"/>
          <w:szCs w:val="24"/>
        </w:rPr>
        <w:br/>
      </w:r>
      <w:r w:rsidRPr="00B554F0">
        <w:rPr>
          <w:rFonts w:ascii="Times New Roman" w:eastAsia="Times New Roman" w:hAnsi="Times New Roman" w:cs="Times New Roman"/>
          <w:sz w:val="24"/>
          <w:szCs w:val="24"/>
        </w:rPr>
        <w:br/>
      </w:r>
    </w:p>
    <w:sectPr w:rsidR="007F53C9" w:rsidSect="00B554F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2880"/>
    <w:multiLevelType w:val="multilevel"/>
    <w:tmpl w:val="C8F6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428CB"/>
    <w:multiLevelType w:val="multilevel"/>
    <w:tmpl w:val="367C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B66E1"/>
    <w:multiLevelType w:val="multilevel"/>
    <w:tmpl w:val="335A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3222B"/>
    <w:multiLevelType w:val="multilevel"/>
    <w:tmpl w:val="E4C4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7518B"/>
    <w:multiLevelType w:val="multilevel"/>
    <w:tmpl w:val="F20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B0E6F"/>
    <w:multiLevelType w:val="multilevel"/>
    <w:tmpl w:val="E58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96CF1"/>
    <w:multiLevelType w:val="multilevel"/>
    <w:tmpl w:val="2F8EE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24BE4"/>
    <w:multiLevelType w:val="multilevel"/>
    <w:tmpl w:val="37DA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65DD9"/>
    <w:multiLevelType w:val="multilevel"/>
    <w:tmpl w:val="1424E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036E9"/>
    <w:multiLevelType w:val="multilevel"/>
    <w:tmpl w:val="7D54A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E5377"/>
    <w:multiLevelType w:val="multilevel"/>
    <w:tmpl w:val="7EFC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E02D3"/>
    <w:multiLevelType w:val="multilevel"/>
    <w:tmpl w:val="30FE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69657C"/>
    <w:multiLevelType w:val="multilevel"/>
    <w:tmpl w:val="168A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B7723B"/>
    <w:multiLevelType w:val="multilevel"/>
    <w:tmpl w:val="2602A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01022"/>
    <w:multiLevelType w:val="multilevel"/>
    <w:tmpl w:val="1AA6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D7E7C"/>
    <w:multiLevelType w:val="multilevel"/>
    <w:tmpl w:val="7EF2A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61AC6"/>
    <w:multiLevelType w:val="multilevel"/>
    <w:tmpl w:val="A6103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253E3"/>
    <w:multiLevelType w:val="multilevel"/>
    <w:tmpl w:val="F878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27685"/>
    <w:multiLevelType w:val="multilevel"/>
    <w:tmpl w:val="3224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CD1FEE"/>
    <w:multiLevelType w:val="multilevel"/>
    <w:tmpl w:val="316C8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E02DDC"/>
    <w:multiLevelType w:val="multilevel"/>
    <w:tmpl w:val="088E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C2D39"/>
    <w:multiLevelType w:val="multilevel"/>
    <w:tmpl w:val="48682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FB34A5"/>
    <w:multiLevelType w:val="multilevel"/>
    <w:tmpl w:val="D2B4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494AD4"/>
    <w:multiLevelType w:val="multilevel"/>
    <w:tmpl w:val="E622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0025E4"/>
    <w:multiLevelType w:val="multilevel"/>
    <w:tmpl w:val="AB54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18388E"/>
    <w:multiLevelType w:val="multilevel"/>
    <w:tmpl w:val="9D762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E1AF8"/>
    <w:multiLevelType w:val="multilevel"/>
    <w:tmpl w:val="C27A6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B559E9"/>
    <w:multiLevelType w:val="multilevel"/>
    <w:tmpl w:val="FFA4B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D6009"/>
    <w:multiLevelType w:val="multilevel"/>
    <w:tmpl w:val="19D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528019">
    <w:abstractNumId w:val="14"/>
  </w:num>
  <w:num w:numId="2" w16cid:durableId="1783381497">
    <w:abstractNumId w:val="5"/>
  </w:num>
  <w:num w:numId="3" w16cid:durableId="771046345">
    <w:abstractNumId w:val="6"/>
    <w:lvlOverride w:ilvl="0">
      <w:lvl w:ilvl="0">
        <w:numFmt w:val="decimal"/>
        <w:lvlText w:val="%1."/>
        <w:lvlJc w:val="left"/>
      </w:lvl>
    </w:lvlOverride>
  </w:num>
  <w:num w:numId="4" w16cid:durableId="1368867554">
    <w:abstractNumId w:val="6"/>
    <w:lvlOverride w:ilvl="0">
      <w:lvl w:ilvl="0">
        <w:numFmt w:val="decimal"/>
        <w:lvlText w:val="%1."/>
        <w:lvlJc w:val="left"/>
      </w:lvl>
    </w:lvlOverride>
  </w:num>
  <w:num w:numId="5" w16cid:durableId="1672372020">
    <w:abstractNumId w:val="9"/>
    <w:lvlOverride w:ilvl="0">
      <w:lvl w:ilvl="0">
        <w:numFmt w:val="decimal"/>
        <w:lvlText w:val="%1."/>
        <w:lvlJc w:val="left"/>
      </w:lvl>
    </w:lvlOverride>
  </w:num>
  <w:num w:numId="6" w16cid:durableId="1049382876">
    <w:abstractNumId w:val="1"/>
  </w:num>
  <w:num w:numId="7" w16cid:durableId="338434090">
    <w:abstractNumId w:val="15"/>
    <w:lvlOverride w:ilvl="0">
      <w:lvl w:ilvl="0">
        <w:numFmt w:val="decimal"/>
        <w:lvlText w:val="%1."/>
        <w:lvlJc w:val="left"/>
      </w:lvl>
    </w:lvlOverride>
  </w:num>
  <w:num w:numId="8" w16cid:durableId="1924758073">
    <w:abstractNumId w:val="17"/>
  </w:num>
  <w:num w:numId="9" w16cid:durableId="1747146552">
    <w:abstractNumId w:val="24"/>
  </w:num>
  <w:num w:numId="10" w16cid:durableId="148979988">
    <w:abstractNumId w:val="13"/>
    <w:lvlOverride w:ilvl="0">
      <w:lvl w:ilvl="0">
        <w:numFmt w:val="decimal"/>
        <w:lvlText w:val="%1."/>
        <w:lvlJc w:val="left"/>
      </w:lvl>
    </w:lvlOverride>
  </w:num>
  <w:num w:numId="11" w16cid:durableId="1274362006">
    <w:abstractNumId w:val="10"/>
  </w:num>
  <w:num w:numId="12" w16cid:durableId="1886989958">
    <w:abstractNumId w:val="3"/>
  </w:num>
  <w:num w:numId="13" w16cid:durableId="49503972">
    <w:abstractNumId w:val="21"/>
    <w:lvlOverride w:ilvl="0">
      <w:lvl w:ilvl="0">
        <w:numFmt w:val="decimal"/>
        <w:lvlText w:val="%1."/>
        <w:lvlJc w:val="left"/>
      </w:lvl>
    </w:lvlOverride>
  </w:num>
  <w:num w:numId="14" w16cid:durableId="1159347490">
    <w:abstractNumId w:val="21"/>
    <w:lvlOverride w:ilvl="0">
      <w:lvl w:ilvl="0">
        <w:numFmt w:val="decimal"/>
        <w:lvlText w:val="%1."/>
        <w:lvlJc w:val="left"/>
      </w:lvl>
    </w:lvlOverride>
  </w:num>
  <w:num w:numId="15" w16cid:durableId="529417896">
    <w:abstractNumId w:val="28"/>
  </w:num>
  <w:num w:numId="16" w16cid:durableId="720522939">
    <w:abstractNumId w:val="26"/>
    <w:lvlOverride w:ilvl="0">
      <w:lvl w:ilvl="0">
        <w:numFmt w:val="decimal"/>
        <w:lvlText w:val="%1."/>
        <w:lvlJc w:val="left"/>
      </w:lvl>
    </w:lvlOverride>
  </w:num>
  <w:num w:numId="17" w16cid:durableId="1845167953">
    <w:abstractNumId w:val="26"/>
    <w:lvlOverride w:ilvl="0">
      <w:lvl w:ilvl="0">
        <w:numFmt w:val="decimal"/>
        <w:lvlText w:val="%1."/>
        <w:lvlJc w:val="left"/>
      </w:lvl>
    </w:lvlOverride>
  </w:num>
  <w:num w:numId="18" w16cid:durableId="351301983">
    <w:abstractNumId w:val="12"/>
  </w:num>
  <w:num w:numId="19" w16cid:durableId="547182890">
    <w:abstractNumId w:val="22"/>
  </w:num>
  <w:num w:numId="20" w16cid:durableId="99373365">
    <w:abstractNumId w:val="23"/>
  </w:num>
  <w:num w:numId="21" w16cid:durableId="1697386588">
    <w:abstractNumId w:val="7"/>
  </w:num>
  <w:num w:numId="22" w16cid:durableId="1938293692">
    <w:abstractNumId w:val="2"/>
  </w:num>
  <w:num w:numId="23" w16cid:durableId="1905406993">
    <w:abstractNumId w:val="0"/>
  </w:num>
  <w:num w:numId="24" w16cid:durableId="1621641528">
    <w:abstractNumId w:val="20"/>
  </w:num>
  <w:num w:numId="25" w16cid:durableId="1217474745">
    <w:abstractNumId w:val="18"/>
  </w:num>
  <w:num w:numId="26" w16cid:durableId="475993914">
    <w:abstractNumId w:val="4"/>
  </w:num>
  <w:num w:numId="27" w16cid:durableId="832138733">
    <w:abstractNumId w:val="11"/>
  </w:num>
  <w:num w:numId="28" w16cid:durableId="657000925">
    <w:abstractNumId w:val="27"/>
    <w:lvlOverride w:ilvl="0">
      <w:lvl w:ilvl="0">
        <w:numFmt w:val="decimal"/>
        <w:lvlText w:val="%1."/>
        <w:lvlJc w:val="left"/>
      </w:lvl>
    </w:lvlOverride>
  </w:num>
  <w:num w:numId="29" w16cid:durableId="1895047433">
    <w:abstractNumId w:val="19"/>
    <w:lvlOverride w:ilvl="0">
      <w:lvl w:ilvl="0">
        <w:numFmt w:val="decimal"/>
        <w:lvlText w:val="%1."/>
        <w:lvlJc w:val="left"/>
      </w:lvl>
    </w:lvlOverride>
  </w:num>
  <w:num w:numId="30" w16cid:durableId="663748795">
    <w:abstractNumId w:val="8"/>
    <w:lvlOverride w:ilvl="0">
      <w:lvl w:ilvl="0">
        <w:numFmt w:val="decimal"/>
        <w:lvlText w:val="%1."/>
        <w:lvlJc w:val="left"/>
      </w:lvl>
    </w:lvlOverride>
  </w:num>
  <w:num w:numId="31" w16cid:durableId="1045526967">
    <w:abstractNumId w:val="16"/>
    <w:lvlOverride w:ilvl="0">
      <w:lvl w:ilvl="0">
        <w:numFmt w:val="decimal"/>
        <w:lvlText w:val="%1."/>
        <w:lvlJc w:val="left"/>
      </w:lvl>
    </w:lvlOverride>
  </w:num>
  <w:num w:numId="32" w16cid:durableId="1895775588">
    <w:abstractNumId w:val="2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F0"/>
    <w:rsid w:val="00177DCA"/>
    <w:rsid w:val="007F53C9"/>
    <w:rsid w:val="00A67D0F"/>
    <w:rsid w:val="00B554F0"/>
    <w:rsid w:val="00CF667E"/>
    <w:rsid w:val="00DF58D8"/>
    <w:rsid w:val="00FE2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95B9"/>
  <w15:chartTrackingRefBased/>
  <w15:docId w15:val="{178D5FFA-7746-4B66-BBD1-C48CE37F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0"/>
    <w:uiPriority w:val="9"/>
    <w:qFormat/>
    <w:rsid w:val="00B554F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554F0"/>
    <w:rPr>
      <w:rFonts w:ascii="Times New Roman" w:eastAsia="Times New Roman" w:hAnsi="Times New Roman" w:cs="Times New Roman"/>
      <w:b/>
      <w:bCs/>
      <w:sz w:val="27"/>
      <w:szCs w:val="27"/>
    </w:rPr>
  </w:style>
  <w:style w:type="paragraph" w:customStyle="1" w:styleId="msonormal0">
    <w:name w:val="msonormal"/>
    <w:basedOn w:val="a"/>
    <w:rsid w:val="00B554F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B554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554F0"/>
    <w:rPr>
      <w:color w:val="0000FF"/>
      <w:u w:val="single"/>
    </w:rPr>
  </w:style>
  <w:style w:type="character" w:styleId="FollowedHyperlink">
    <w:name w:val="FollowedHyperlink"/>
    <w:basedOn w:val="a0"/>
    <w:uiPriority w:val="99"/>
    <w:semiHidden/>
    <w:unhideWhenUsed/>
    <w:rsid w:val="00B554F0"/>
    <w:rPr>
      <w:color w:val="800080"/>
      <w:u w:val="single"/>
    </w:rPr>
  </w:style>
  <w:style w:type="character" w:customStyle="1" w:styleId="apple-tab-span">
    <w:name w:val="apple-tab-span"/>
    <w:basedOn w:val="a0"/>
    <w:rsid w:val="00B5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8517">
      <w:bodyDiv w:val="1"/>
      <w:marLeft w:val="0"/>
      <w:marRight w:val="0"/>
      <w:marTop w:val="0"/>
      <w:marBottom w:val="0"/>
      <w:divBdr>
        <w:top w:val="none" w:sz="0" w:space="0" w:color="auto"/>
        <w:left w:val="none" w:sz="0" w:space="0" w:color="auto"/>
        <w:bottom w:val="none" w:sz="0" w:space="0" w:color="auto"/>
        <w:right w:val="none" w:sz="0" w:space="0" w:color="auto"/>
      </w:divBdr>
      <w:divsChild>
        <w:div w:id="1535382497">
          <w:marLeft w:val="0"/>
          <w:marRight w:val="-1140"/>
          <w:marTop w:val="0"/>
          <w:marBottom w:val="0"/>
          <w:divBdr>
            <w:top w:val="none" w:sz="0" w:space="0" w:color="auto"/>
            <w:left w:val="none" w:sz="0" w:space="0" w:color="auto"/>
            <w:bottom w:val="none" w:sz="0" w:space="0" w:color="auto"/>
            <w:right w:val="none" w:sz="0" w:space="0" w:color="auto"/>
          </w:divBdr>
        </w:div>
        <w:div w:id="871646126">
          <w:marLeft w:val="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fiU72lnpEk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ltoUg_WL2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3606</Words>
  <Characters>18035</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Tamar Eyal</cp:lastModifiedBy>
  <cp:revision>2</cp:revision>
  <dcterms:created xsi:type="dcterms:W3CDTF">2025-02-06T07:41:00Z</dcterms:created>
  <dcterms:modified xsi:type="dcterms:W3CDTF">2025-02-06T07:41:00Z</dcterms:modified>
</cp:coreProperties>
</file>